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6014D" w14:textId="77777777" w:rsidR="00C70086" w:rsidRPr="00C70086" w:rsidRDefault="00C70086" w:rsidP="00C70086">
      <w:pPr>
        <w:spacing w:line="480" w:lineRule="auto"/>
        <w:jc w:val="center"/>
        <w:rPr>
          <w:rFonts w:ascii="Arial" w:hAnsi="Arial" w:cs="Arial"/>
          <w:b/>
          <w:sz w:val="32"/>
          <w:szCs w:val="28"/>
          <w:lang w:val="en-US"/>
        </w:rPr>
      </w:pPr>
      <w:r w:rsidRPr="00C70086">
        <w:rPr>
          <w:rFonts w:ascii="Arial" w:hAnsi="Arial" w:cs="Arial"/>
          <w:b/>
          <w:sz w:val="32"/>
          <w:szCs w:val="28"/>
          <w:lang w:val="en-US"/>
        </w:rPr>
        <w:t xml:space="preserve">A practice-based evaluation of Dentsply Sirona </w:t>
      </w:r>
      <w:proofErr w:type="spellStart"/>
      <w:r w:rsidRPr="00C70086">
        <w:rPr>
          <w:rFonts w:ascii="Arial" w:hAnsi="Arial" w:cs="Arial"/>
          <w:b/>
          <w:sz w:val="32"/>
          <w:szCs w:val="28"/>
          <w:lang w:val="en-US"/>
        </w:rPr>
        <w:t>Nupro</w:t>
      </w:r>
      <w:proofErr w:type="spellEnd"/>
      <w:r w:rsidRPr="00C70086">
        <w:rPr>
          <w:rFonts w:ascii="Arial" w:hAnsi="Arial" w:cs="Arial"/>
          <w:b/>
          <w:sz w:val="32"/>
          <w:szCs w:val="28"/>
          <w:lang w:val="en-US"/>
        </w:rPr>
        <w:t xml:space="preserve"> White Varnish</w:t>
      </w:r>
    </w:p>
    <w:p w14:paraId="5EB16D80" w14:textId="77777777" w:rsidR="00C70086" w:rsidRDefault="00C70086" w:rsidP="00C70086">
      <w:pPr>
        <w:spacing w:line="480" w:lineRule="auto"/>
        <w:jc w:val="center"/>
        <w:rPr>
          <w:rFonts w:ascii="Arial" w:hAnsi="Arial" w:cs="Arial"/>
          <w:b/>
          <w:bCs/>
          <w:sz w:val="28"/>
          <w:szCs w:val="28"/>
        </w:rPr>
      </w:pPr>
    </w:p>
    <w:p w14:paraId="57C2B0FF" w14:textId="77777777" w:rsidR="00C70086" w:rsidRDefault="00C70086" w:rsidP="00C70086">
      <w:pPr>
        <w:spacing w:line="480" w:lineRule="auto"/>
        <w:jc w:val="center"/>
        <w:rPr>
          <w:rFonts w:ascii="Arial" w:hAnsi="Arial" w:cs="Arial"/>
          <w:b/>
          <w:bCs/>
          <w:sz w:val="28"/>
          <w:szCs w:val="28"/>
        </w:rPr>
      </w:pPr>
    </w:p>
    <w:p w14:paraId="32D3AABF" w14:textId="0927E856" w:rsidR="00C70086" w:rsidRPr="00C70086" w:rsidRDefault="00C70086" w:rsidP="00C70086">
      <w:pPr>
        <w:spacing w:line="480" w:lineRule="auto"/>
        <w:jc w:val="center"/>
        <w:rPr>
          <w:rFonts w:ascii="Arial" w:hAnsi="Arial" w:cs="Arial"/>
          <w:b/>
          <w:bCs/>
          <w:sz w:val="28"/>
          <w:szCs w:val="28"/>
          <w:vertAlign w:val="superscript"/>
        </w:rPr>
      </w:pPr>
      <w:proofErr w:type="spellStart"/>
      <w:r w:rsidRPr="00C70086">
        <w:rPr>
          <w:rFonts w:ascii="Arial" w:hAnsi="Arial" w:cs="Arial"/>
          <w:b/>
          <w:bCs/>
          <w:sz w:val="28"/>
          <w:szCs w:val="28"/>
        </w:rPr>
        <w:t>F.</w:t>
      </w:r>
      <w:proofErr w:type="gramStart"/>
      <w:r w:rsidRPr="00C70086">
        <w:rPr>
          <w:rFonts w:ascii="Arial" w:hAnsi="Arial" w:cs="Arial"/>
          <w:b/>
          <w:bCs/>
          <w:sz w:val="28"/>
          <w:szCs w:val="28"/>
        </w:rPr>
        <w:t>J.Trevor</w:t>
      </w:r>
      <w:proofErr w:type="spellEnd"/>
      <w:proofErr w:type="gramEnd"/>
      <w:r w:rsidRPr="00C70086">
        <w:rPr>
          <w:rFonts w:ascii="Arial" w:hAnsi="Arial" w:cs="Arial"/>
          <w:b/>
          <w:bCs/>
          <w:sz w:val="28"/>
          <w:szCs w:val="28"/>
        </w:rPr>
        <w:t xml:space="preserve"> Burke, DDS, MSc, MDS, MGDS, FDS (RCS Edin.), FDS RCS (Eng.), FFGDP (UK), FADM</w:t>
      </w:r>
      <w:r w:rsidRPr="00C70086">
        <w:rPr>
          <w:rFonts w:ascii="Arial" w:hAnsi="Arial" w:cs="Arial"/>
          <w:b/>
          <w:bCs/>
          <w:sz w:val="28"/>
          <w:szCs w:val="28"/>
          <w:vertAlign w:val="superscript"/>
        </w:rPr>
        <w:t>1</w:t>
      </w:r>
      <w:r>
        <w:rPr>
          <w:rFonts w:ascii="Arial" w:hAnsi="Arial" w:cs="Arial"/>
          <w:b/>
          <w:bCs/>
          <w:sz w:val="28"/>
          <w:szCs w:val="28"/>
          <w:vertAlign w:val="superscript"/>
        </w:rPr>
        <w:t>,</w:t>
      </w:r>
      <w:r w:rsidRPr="00C70086">
        <w:rPr>
          <w:rFonts w:ascii="Arial" w:hAnsi="Arial" w:cs="Arial"/>
          <w:b/>
          <w:bCs/>
          <w:sz w:val="28"/>
          <w:szCs w:val="28"/>
          <w:vertAlign w:val="superscript"/>
        </w:rPr>
        <w:t>2</w:t>
      </w:r>
    </w:p>
    <w:p w14:paraId="7D4A38F9" w14:textId="77777777" w:rsidR="00C70086" w:rsidRPr="00C70086" w:rsidRDefault="00C70086" w:rsidP="00C70086">
      <w:pPr>
        <w:spacing w:line="480" w:lineRule="auto"/>
        <w:jc w:val="center"/>
        <w:rPr>
          <w:rFonts w:ascii="Arial" w:hAnsi="Arial" w:cs="Arial"/>
          <w:b/>
          <w:bCs/>
          <w:sz w:val="28"/>
          <w:szCs w:val="28"/>
          <w:vertAlign w:val="superscript"/>
        </w:rPr>
      </w:pPr>
      <w:r w:rsidRPr="00C70086">
        <w:rPr>
          <w:rFonts w:ascii="Arial" w:hAnsi="Arial" w:cs="Arial"/>
          <w:b/>
          <w:bCs/>
          <w:sz w:val="28"/>
          <w:szCs w:val="28"/>
        </w:rPr>
        <w:t>Russell J Crisp, BDS, DGDP</w:t>
      </w:r>
      <w:r w:rsidRPr="00C70086">
        <w:rPr>
          <w:rFonts w:ascii="Arial" w:hAnsi="Arial" w:cs="Arial"/>
          <w:b/>
          <w:bCs/>
          <w:sz w:val="28"/>
          <w:szCs w:val="28"/>
          <w:vertAlign w:val="superscript"/>
        </w:rPr>
        <w:t>2</w:t>
      </w:r>
    </w:p>
    <w:p w14:paraId="2378B5A0" w14:textId="77777777" w:rsidR="00C70086" w:rsidRPr="00C70086" w:rsidRDefault="00C70086" w:rsidP="00C70086">
      <w:pPr>
        <w:spacing w:line="480" w:lineRule="auto"/>
        <w:jc w:val="center"/>
        <w:rPr>
          <w:rFonts w:ascii="Arial" w:hAnsi="Arial" w:cs="Arial"/>
          <w:bCs/>
          <w:sz w:val="28"/>
        </w:rPr>
      </w:pPr>
      <w:r w:rsidRPr="00C70086">
        <w:rPr>
          <w:rFonts w:ascii="Arial" w:hAnsi="Arial" w:cs="Arial"/>
          <w:bCs/>
          <w:sz w:val="28"/>
        </w:rPr>
        <w:t>1: University of Birmingham School of Dentistry</w:t>
      </w:r>
    </w:p>
    <w:p w14:paraId="68DC76B1" w14:textId="77777777" w:rsidR="00C70086" w:rsidRPr="00C70086" w:rsidRDefault="00C70086" w:rsidP="00C70086">
      <w:pPr>
        <w:spacing w:line="480" w:lineRule="auto"/>
        <w:jc w:val="center"/>
        <w:rPr>
          <w:rFonts w:ascii="Arial" w:hAnsi="Arial" w:cs="Arial"/>
          <w:bCs/>
          <w:sz w:val="28"/>
        </w:rPr>
      </w:pPr>
      <w:r w:rsidRPr="00C70086">
        <w:rPr>
          <w:rFonts w:ascii="Arial" w:hAnsi="Arial" w:cs="Arial"/>
          <w:bCs/>
          <w:sz w:val="28"/>
        </w:rPr>
        <w:t>5 Mill Pool Way, Pebble Mill,</w:t>
      </w:r>
    </w:p>
    <w:p w14:paraId="6CC24DA6" w14:textId="77777777" w:rsidR="00C70086" w:rsidRPr="00C70086" w:rsidRDefault="00C70086" w:rsidP="00C70086">
      <w:pPr>
        <w:spacing w:line="480" w:lineRule="auto"/>
        <w:jc w:val="center"/>
        <w:rPr>
          <w:rFonts w:ascii="Arial" w:hAnsi="Arial" w:cs="Arial"/>
          <w:bCs/>
          <w:sz w:val="28"/>
        </w:rPr>
      </w:pPr>
      <w:r w:rsidRPr="00C70086">
        <w:rPr>
          <w:rFonts w:ascii="Arial" w:hAnsi="Arial" w:cs="Arial"/>
          <w:bCs/>
          <w:sz w:val="28"/>
        </w:rPr>
        <w:t>Birmingham B5 7EG UK, and,</w:t>
      </w:r>
    </w:p>
    <w:p w14:paraId="7529C1FA" w14:textId="77777777" w:rsidR="00C70086" w:rsidRPr="00C70086" w:rsidRDefault="00C70086" w:rsidP="00C70086">
      <w:pPr>
        <w:spacing w:line="480" w:lineRule="auto"/>
        <w:jc w:val="center"/>
        <w:rPr>
          <w:rFonts w:ascii="Arial" w:hAnsi="Arial" w:cs="Arial"/>
          <w:bCs/>
          <w:sz w:val="28"/>
        </w:rPr>
      </w:pPr>
      <w:r w:rsidRPr="00C70086">
        <w:rPr>
          <w:rFonts w:ascii="Arial" w:hAnsi="Arial" w:cs="Arial"/>
          <w:bCs/>
          <w:sz w:val="28"/>
        </w:rPr>
        <w:t>2. The PREP Panel Ltd.</w:t>
      </w:r>
    </w:p>
    <w:p w14:paraId="5E038A95" w14:textId="77777777" w:rsidR="00C70086" w:rsidRPr="00C70086" w:rsidRDefault="00C70086" w:rsidP="00C70086">
      <w:pPr>
        <w:spacing w:line="480" w:lineRule="auto"/>
        <w:jc w:val="center"/>
        <w:rPr>
          <w:rFonts w:ascii="Arial" w:hAnsi="Arial" w:cs="Arial"/>
          <w:bCs/>
          <w:sz w:val="28"/>
        </w:rPr>
      </w:pPr>
      <w:r w:rsidRPr="00C70086">
        <w:rPr>
          <w:rFonts w:ascii="Arial" w:hAnsi="Arial" w:cs="Arial"/>
          <w:bCs/>
          <w:sz w:val="28"/>
        </w:rPr>
        <w:t>Knutsford, Cheshire, UK</w:t>
      </w:r>
    </w:p>
    <w:p w14:paraId="48E84C39" w14:textId="77777777" w:rsidR="00C70086" w:rsidRPr="00C70086" w:rsidRDefault="00C70086" w:rsidP="00C70086">
      <w:pPr>
        <w:pStyle w:val="Footer"/>
        <w:spacing w:line="360" w:lineRule="auto"/>
        <w:jc w:val="center"/>
        <w:rPr>
          <w:rFonts w:ascii="Arial" w:hAnsi="Arial" w:cs="Arial"/>
          <w:b/>
          <w:bCs/>
          <w:sz w:val="26"/>
          <w:szCs w:val="20"/>
        </w:rPr>
      </w:pPr>
    </w:p>
    <w:p w14:paraId="12C0F53C" w14:textId="77777777" w:rsidR="00C70086" w:rsidRPr="00C70086" w:rsidRDefault="00C70086" w:rsidP="00C70086">
      <w:pPr>
        <w:pStyle w:val="Footer"/>
        <w:spacing w:line="360" w:lineRule="auto"/>
        <w:jc w:val="center"/>
        <w:rPr>
          <w:rFonts w:ascii="Arial" w:hAnsi="Arial" w:cs="Arial"/>
          <w:b/>
          <w:bCs/>
          <w:sz w:val="26"/>
          <w:szCs w:val="20"/>
        </w:rPr>
      </w:pPr>
    </w:p>
    <w:p w14:paraId="0F8CC010" w14:textId="77777777" w:rsidR="00C70086" w:rsidRPr="00C70086" w:rsidRDefault="00C70086" w:rsidP="00C70086">
      <w:pPr>
        <w:pStyle w:val="Footer"/>
        <w:spacing w:line="360" w:lineRule="auto"/>
        <w:jc w:val="center"/>
        <w:rPr>
          <w:rFonts w:ascii="Arial" w:hAnsi="Arial" w:cs="Arial"/>
          <w:b/>
          <w:bCs/>
          <w:sz w:val="26"/>
          <w:szCs w:val="20"/>
        </w:rPr>
      </w:pPr>
      <w:r w:rsidRPr="00C70086">
        <w:rPr>
          <w:rFonts w:ascii="Arial" w:hAnsi="Arial" w:cs="Arial"/>
          <w:b/>
          <w:bCs/>
          <w:sz w:val="26"/>
          <w:szCs w:val="20"/>
        </w:rPr>
        <w:t xml:space="preserve">Contacts: </w:t>
      </w:r>
      <w:hyperlink r:id="rId8" w:history="1">
        <w:r w:rsidRPr="00C70086">
          <w:rPr>
            <w:rStyle w:val="Hyperlink"/>
            <w:rFonts w:ascii="Arial" w:hAnsi="Arial" w:cs="Arial"/>
            <w:sz w:val="26"/>
            <w:szCs w:val="20"/>
          </w:rPr>
          <w:t>f.j.t.burke@bham.ac.uk</w:t>
        </w:r>
      </w:hyperlink>
      <w:r w:rsidRPr="00C70086">
        <w:rPr>
          <w:rFonts w:ascii="Arial" w:hAnsi="Arial" w:cs="Arial"/>
          <w:b/>
          <w:bCs/>
          <w:sz w:val="26"/>
          <w:szCs w:val="20"/>
        </w:rPr>
        <w:t xml:space="preserve">   0121 4665476 &amp; 07974 932830</w:t>
      </w:r>
    </w:p>
    <w:p w14:paraId="25BF0C47" w14:textId="630D1D3F" w:rsidR="00C70086" w:rsidRPr="00C70086" w:rsidRDefault="00F00E03" w:rsidP="00C70086">
      <w:pPr>
        <w:pStyle w:val="Footer"/>
        <w:spacing w:line="360" w:lineRule="auto"/>
        <w:jc w:val="center"/>
        <w:rPr>
          <w:rFonts w:ascii="Arial" w:hAnsi="Arial" w:cs="Arial"/>
          <w:b/>
          <w:bCs/>
          <w:sz w:val="26"/>
          <w:szCs w:val="20"/>
        </w:rPr>
      </w:pPr>
      <w:hyperlink r:id="rId9" w:history="1">
        <w:r w:rsidR="00C70086" w:rsidRPr="00C70086">
          <w:rPr>
            <w:rStyle w:val="Hyperlink"/>
            <w:rFonts w:ascii="Arial" w:hAnsi="Arial" w:cs="Arial"/>
            <w:sz w:val="26"/>
            <w:szCs w:val="20"/>
          </w:rPr>
          <w:t>crisp.russell@gmail.com</w:t>
        </w:r>
      </w:hyperlink>
      <w:r w:rsidR="00C70086" w:rsidRPr="00C70086">
        <w:rPr>
          <w:rFonts w:ascii="Arial" w:hAnsi="Arial" w:cs="Arial"/>
          <w:b/>
          <w:bCs/>
          <w:sz w:val="26"/>
          <w:szCs w:val="20"/>
        </w:rPr>
        <w:t xml:space="preserve"> 01565 652211 &amp; 07980 882016</w:t>
      </w:r>
    </w:p>
    <w:p w14:paraId="4D11417D" w14:textId="3CD2A77D" w:rsidR="00A45585" w:rsidRPr="000C6445" w:rsidRDefault="00A45585" w:rsidP="00A45585">
      <w:pPr>
        <w:keepNext/>
        <w:spacing w:line="480" w:lineRule="auto"/>
        <w:jc w:val="both"/>
        <w:outlineLvl w:val="1"/>
        <w:rPr>
          <w:rFonts w:ascii="Arial" w:hAnsi="Arial" w:cs="Arial"/>
          <w:b/>
          <w:sz w:val="28"/>
        </w:rPr>
      </w:pPr>
      <w:r w:rsidRPr="000C6445">
        <w:rPr>
          <w:rFonts w:ascii="Arial" w:hAnsi="Arial" w:cs="Arial"/>
          <w:b/>
          <w:sz w:val="28"/>
        </w:rPr>
        <w:lastRenderedPageBreak/>
        <w:t>INTRODUCTION</w:t>
      </w:r>
    </w:p>
    <w:p w14:paraId="2A0A3446" w14:textId="77777777" w:rsidR="00A45585" w:rsidRPr="000C6445" w:rsidRDefault="00A45585" w:rsidP="00A45585">
      <w:pPr>
        <w:keepNext/>
        <w:spacing w:line="480" w:lineRule="auto"/>
        <w:jc w:val="both"/>
        <w:outlineLvl w:val="1"/>
        <w:rPr>
          <w:rFonts w:ascii="Arial" w:hAnsi="Arial" w:cs="Arial"/>
          <w:b/>
          <w:sz w:val="28"/>
        </w:rPr>
      </w:pPr>
      <w:r w:rsidRPr="000C6445">
        <w:rPr>
          <w:rFonts w:ascii="Arial" w:hAnsi="Arial" w:cs="Arial"/>
          <w:b/>
          <w:sz w:val="28"/>
        </w:rPr>
        <w:t>Practice based research</w:t>
      </w:r>
    </w:p>
    <w:p w14:paraId="64842F6E" w14:textId="77777777" w:rsidR="00A45585" w:rsidRPr="00BF2A14" w:rsidRDefault="00A45585" w:rsidP="00A45585">
      <w:pPr>
        <w:spacing w:line="480" w:lineRule="auto"/>
        <w:rPr>
          <w:rFonts w:ascii="Arial" w:hAnsi="Arial" w:cs="Arial"/>
        </w:rPr>
      </w:pPr>
      <w:r w:rsidRPr="00BF2A14">
        <w:rPr>
          <w:rFonts w:ascii="Arial" w:hAnsi="Arial" w:cs="Arial"/>
        </w:rPr>
        <w:t>The value of practice-based research has been previously discussed</w:t>
      </w:r>
      <w:r w:rsidRPr="00BF2A14">
        <w:rPr>
          <w:rFonts w:ascii="Arial" w:hAnsi="Arial" w:cs="Arial"/>
          <w:vertAlign w:val="superscript"/>
        </w:rPr>
        <w:t>1</w:t>
      </w:r>
      <w:r w:rsidRPr="00BF2A14">
        <w:rPr>
          <w:rFonts w:ascii="Arial" w:hAnsi="Arial" w:cs="Arial"/>
        </w:rPr>
        <w:t>, with the arena of general dental practice having been considered the ideal environment in which to carry out evaluations of the handling of dental materials and their clinical effectiveness. In this regard, a</w:t>
      </w:r>
      <w:r w:rsidRPr="00BF2A14">
        <w:rPr>
          <w:rFonts w:ascii="Arial" w:hAnsi="Arial" w:cs="Arial"/>
          <w:spacing w:val="-3"/>
        </w:rPr>
        <w:t xml:space="preserve"> wide variety of research projects may be considered to be appropriate to general dental practice, including</w:t>
      </w:r>
      <w:r w:rsidRPr="00BF2A14">
        <w:rPr>
          <w:rFonts w:ascii="Arial" w:hAnsi="Arial" w:cs="Arial"/>
          <w:spacing w:val="-3"/>
          <w:vertAlign w:val="superscript"/>
        </w:rPr>
        <w:t>1</w:t>
      </w:r>
      <w:r w:rsidRPr="00BF2A14">
        <w:rPr>
          <w:rFonts w:ascii="Arial" w:hAnsi="Arial" w:cs="Arial"/>
        </w:rPr>
        <w:t xml:space="preserve"> assessment of materials, devices and techniques, clinical trials of materials, assessment of treatment trends and, patient satisfaction with treatment. </w:t>
      </w:r>
    </w:p>
    <w:p w14:paraId="3E1C6C2C" w14:textId="10FABD2A" w:rsidR="00A45585" w:rsidRDefault="00A45585" w:rsidP="00A45585">
      <w:pPr>
        <w:tabs>
          <w:tab w:val="left" w:pos="-720"/>
          <w:tab w:val="num" w:pos="720"/>
        </w:tabs>
        <w:suppressAutoHyphens/>
        <w:spacing w:line="480" w:lineRule="auto"/>
        <w:rPr>
          <w:rFonts w:ascii="Arial" w:hAnsi="Arial" w:cs="Arial"/>
          <w:bCs/>
          <w:spacing w:val="-3"/>
        </w:rPr>
      </w:pPr>
      <w:r w:rsidRPr="00BF2A14">
        <w:rPr>
          <w:rFonts w:ascii="Arial" w:hAnsi="Arial" w:cs="Arial"/>
          <w:bCs/>
          <w:spacing w:val="-3"/>
        </w:rPr>
        <w:t>A UK-based group of practice-based researchers is the PREP (</w:t>
      </w:r>
      <w:r w:rsidRPr="00BF2A14">
        <w:rPr>
          <w:rFonts w:ascii="Arial" w:hAnsi="Arial" w:cs="Arial"/>
          <w:b/>
          <w:bCs/>
          <w:spacing w:val="-3"/>
        </w:rPr>
        <w:t>P</w:t>
      </w:r>
      <w:r w:rsidRPr="00BF2A14">
        <w:rPr>
          <w:rFonts w:ascii="Arial" w:hAnsi="Arial" w:cs="Arial"/>
          <w:bCs/>
          <w:spacing w:val="-3"/>
        </w:rPr>
        <w:t xml:space="preserve">roduct </w:t>
      </w:r>
      <w:r w:rsidRPr="00BF2A14">
        <w:rPr>
          <w:rFonts w:ascii="Arial" w:hAnsi="Arial" w:cs="Arial"/>
          <w:b/>
          <w:bCs/>
          <w:spacing w:val="-3"/>
        </w:rPr>
        <w:t>R</w:t>
      </w:r>
      <w:r w:rsidRPr="00BF2A14">
        <w:rPr>
          <w:rFonts w:ascii="Arial" w:hAnsi="Arial" w:cs="Arial"/>
          <w:bCs/>
          <w:spacing w:val="-3"/>
        </w:rPr>
        <w:t xml:space="preserve">esearch and </w:t>
      </w:r>
      <w:r w:rsidRPr="00BF2A14">
        <w:rPr>
          <w:rFonts w:ascii="Arial" w:hAnsi="Arial" w:cs="Arial"/>
          <w:b/>
          <w:bCs/>
          <w:spacing w:val="-3"/>
        </w:rPr>
        <w:t>E</w:t>
      </w:r>
      <w:r w:rsidRPr="00BF2A14">
        <w:rPr>
          <w:rFonts w:ascii="Arial" w:hAnsi="Arial" w:cs="Arial"/>
          <w:bCs/>
          <w:spacing w:val="-3"/>
        </w:rPr>
        <w:t xml:space="preserve">valuation by </w:t>
      </w:r>
      <w:r w:rsidRPr="00BF2A14">
        <w:rPr>
          <w:rFonts w:ascii="Arial" w:hAnsi="Arial" w:cs="Arial"/>
          <w:b/>
          <w:bCs/>
          <w:spacing w:val="-3"/>
        </w:rPr>
        <w:t>P</w:t>
      </w:r>
      <w:r w:rsidRPr="00BF2A14">
        <w:rPr>
          <w:rFonts w:ascii="Arial" w:hAnsi="Arial" w:cs="Arial"/>
          <w:bCs/>
          <w:spacing w:val="-3"/>
        </w:rPr>
        <w:t>ractitioners) Panel. This group was established in 1993 with 6 general dental practitioners, and has grown to contain 33 dental practitioners located across the UK, with one in mainland Europe</w:t>
      </w:r>
      <w:r w:rsidRPr="00BF2A14">
        <w:rPr>
          <w:rFonts w:ascii="Arial" w:hAnsi="Arial" w:cs="Arial"/>
          <w:bCs/>
          <w:spacing w:val="-3"/>
          <w:vertAlign w:val="superscript"/>
        </w:rPr>
        <w:t>2</w:t>
      </w:r>
      <w:r w:rsidRPr="00BF2A14">
        <w:rPr>
          <w:rFonts w:ascii="Arial" w:hAnsi="Arial" w:cs="Arial"/>
          <w:bCs/>
          <w:spacing w:val="-3"/>
        </w:rPr>
        <w:t xml:space="preserve">. The group have completed </w:t>
      </w:r>
      <w:r w:rsidRPr="00BF2A14">
        <w:rPr>
          <w:rFonts w:ascii="Arial" w:hAnsi="Arial" w:cs="Arial"/>
          <w:bCs/>
          <w:iCs/>
          <w:spacing w:val="-3"/>
        </w:rPr>
        <w:t>over 70</w:t>
      </w:r>
      <w:r w:rsidRPr="00BF2A14">
        <w:rPr>
          <w:rFonts w:ascii="Arial" w:hAnsi="Arial" w:cs="Arial"/>
          <w:bCs/>
          <w:spacing w:val="-3"/>
        </w:rPr>
        <w:t xml:space="preserve"> projects – “handling” evaluations of materials &amp; techniques, and more recently, clinical evaluations (n=8) of restorations placed under general dental practice conditions, with the restorations being followed for periods of one to five years</w:t>
      </w:r>
      <w:r w:rsidRPr="00BF2A14">
        <w:rPr>
          <w:rFonts w:ascii="Arial" w:hAnsi="Arial" w:cs="Arial"/>
          <w:bCs/>
          <w:spacing w:val="-3"/>
          <w:vertAlign w:val="superscript"/>
        </w:rPr>
        <w:t>2</w:t>
      </w:r>
      <w:r w:rsidRPr="00BF2A14">
        <w:rPr>
          <w:rFonts w:ascii="Arial" w:hAnsi="Arial" w:cs="Arial"/>
          <w:bCs/>
          <w:spacing w:val="-3"/>
        </w:rPr>
        <w:t>.</w:t>
      </w:r>
    </w:p>
    <w:p w14:paraId="62F1BFA1" w14:textId="16350203" w:rsidR="00A45585" w:rsidRPr="006C451A" w:rsidRDefault="00A45585" w:rsidP="00A45585">
      <w:pPr>
        <w:pStyle w:val="NormalWeb"/>
        <w:spacing w:line="480" w:lineRule="auto"/>
        <w:rPr>
          <w:rFonts w:ascii="Arial" w:hAnsi="Arial" w:cs="Arial"/>
          <w:bCs/>
          <w:spacing w:val="-3"/>
          <w:sz w:val="24"/>
        </w:rPr>
      </w:pPr>
      <w:r w:rsidRPr="006C451A">
        <w:rPr>
          <w:rFonts w:ascii="Arial" w:hAnsi="Arial" w:cs="Arial"/>
          <w:bCs/>
          <w:spacing w:val="-3"/>
          <w:sz w:val="24"/>
        </w:rPr>
        <w:t xml:space="preserve">A new </w:t>
      </w:r>
      <w:r w:rsidRPr="00A45585">
        <w:rPr>
          <w:rFonts w:ascii="Arial" w:eastAsia="Times New Roman" w:hAnsi="Arial" w:cs="Arial"/>
          <w:sz w:val="24"/>
          <w:szCs w:val="24"/>
          <w:lang w:val="en-US"/>
        </w:rPr>
        <w:t>5% Sodium Fluoride Varnish</w:t>
      </w:r>
      <w:r w:rsidRPr="006C451A">
        <w:rPr>
          <w:rFonts w:ascii="Arial" w:hAnsi="Arial" w:cs="Arial"/>
          <w:bCs/>
          <w:spacing w:val="-3"/>
          <w:sz w:val="24"/>
        </w:rPr>
        <w:t xml:space="preserve"> has recently been developed and released</w:t>
      </w:r>
      <w:r>
        <w:rPr>
          <w:rFonts w:ascii="Arial" w:hAnsi="Arial" w:cs="Arial"/>
          <w:bCs/>
          <w:spacing w:val="-3"/>
          <w:sz w:val="24"/>
        </w:rPr>
        <w:t xml:space="preserve"> by </w:t>
      </w:r>
      <w:r>
        <w:rPr>
          <w:rFonts w:ascii="Arial" w:hAnsi="Arial" w:cs="Arial"/>
          <w:bCs/>
          <w:sz w:val="24"/>
          <w:szCs w:val="24"/>
          <w:lang w:val="en-US"/>
        </w:rPr>
        <w:t xml:space="preserve">Dentsply Sirona </w:t>
      </w:r>
      <w:r w:rsidRPr="000639FE">
        <w:rPr>
          <w:rFonts w:ascii="Arial" w:hAnsi="Arial" w:cs="Arial"/>
          <w:bCs/>
          <w:sz w:val="24"/>
          <w:szCs w:val="24"/>
          <w:lang w:val="en-US"/>
        </w:rPr>
        <w:t>(</w:t>
      </w:r>
      <w:r w:rsidRPr="00A45585">
        <w:rPr>
          <w:rFonts w:ascii="Arial" w:hAnsi="Arial" w:cs="Arial"/>
          <w:bCs/>
          <w:sz w:val="24"/>
          <w:szCs w:val="24"/>
        </w:rPr>
        <w:t>DENTSPLY Limited</w:t>
      </w:r>
      <w:r w:rsidRPr="00A45585">
        <w:rPr>
          <w:rFonts w:ascii="Arial" w:hAnsi="Arial" w:cs="Arial"/>
          <w:bCs/>
          <w:sz w:val="16"/>
          <w:szCs w:val="16"/>
        </w:rPr>
        <w:t xml:space="preserve">, </w:t>
      </w:r>
      <w:r w:rsidRPr="00A45585">
        <w:rPr>
          <w:rFonts w:ascii="Arial" w:hAnsi="Arial" w:cs="Arial"/>
          <w:color w:val="000000" w:themeColor="text1"/>
          <w:sz w:val="24"/>
          <w:szCs w:val="24"/>
        </w:rPr>
        <w:t>Building 3, The Heights, Brooklands, Weybridge, Surrey, KT13 0NY:</w:t>
      </w:r>
      <w:r w:rsidRPr="00A45585">
        <w:rPr>
          <w:rFonts w:ascii="Arial" w:eastAsia="Times New Roman" w:hAnsi="Arial" w:cs="Arial"/>
          <w:bCs/>
          <w:sz w:val="24"/>
          <w:szCs w:val="24"/>
          <w:lang w:val="en-US"/>
        </w:rPr>
        <w:t xml:space="preserve"> </w:t>
      </w:r>
      <w:r w:rsidR="00C73A13" w:rsidRPr="00C73A13">
        <w:rPr>
          <w:rFonts w:ascii="Arial" w:eastAsia="Times New Roman" w:hAnsi="Arial" w:cs="Arial"/>
          <w:sz w:val="24"/>
          <w:szCs w:val="24"/>
          <w:lang w:val="en-US"/>
        </w:rPr>
        <w:t>www.dentsplysirona.com</w:t>
      </w:r>
      <w:r w:rsidR="00C73A13">
        <w:rPr>
          <w:rFonts w:ascii="Arial" w:eastAsia="Times New Roman" w:hAnsi="Arial" w:cs="Arial"/>
          <w:sz w:val="24"/>
          <w:szCs w:val="24"/>
          <w:lang w:val="en-US"/>
        </w:rPr>
        <w:t>)</w:t>
      </w:r>
      <w:r>
        <w:rPr>
          <w:rFonts w:ascii="Arial" w:eastAsia="Times New Roman" w:hAnsi="Arial" w:cs="Arial"/>
          <w:bCs/>
          <w:sz w:val="24"/>
          <w:szCs w:val="24"/>
          <w:lang w:val="en-US"/>
        </w:rPr>
        <w:t xml:space="preserve">. </w:t>
      </w:r>
      <w:r w:rsidRPr="006C451A">
        <w:rPr>
          <w:rFonts w:ascii="Arial" w:hAnsi="Arial" w:cs="Arial"/>
          <w:bCs/>
          <w:spacing w:val="-3"/>
          <w:sz w:val="24"/>
        </w:rPr>
        <w:t>It is therefore the aim of this article to describe how a group of practice–based researchers</w:t>
      </w:r>
      <w:r>
        <w:rPr>
          <w:rFonts w:ascii="Arial" w:hAnsi="Arial" w:cs="Arial"/>
          <w:bCs/>
          <w:spacing w:val="-3"/>
          <w:sz w:val="24"/>
        </w:rPr>
        <w:t>, the PREP Panel,</w:t>
      </w:r>
      <w:r w:rsidRPr="006C451A">
        <w:rPr>
          <w:rFonts w:ascii="Arial" w:hAnsi="Arial" w:cs="Arial"/>
          <w:bCs/>
          <w:spacing w:val="-3"/>
          <w:sz w:val="24"/>
        </w:rPr>
        <w:t xml:space="preserve"> considered the handling of </w:t>
      </w:r>
      <w:r w:rsidRPr="00A45585">
        <w:rPr>
          <w:rFonts w:ascii="Arial" w:eastAsia="Times New Roman" w:hAnsi="Arial" w:cs="Arial"/>
          <w:sz w:val="24"/>
          <w:szCs w:val="24"/>
        </w:rPr>
        <w:t xml:space="preserve">Dentsply </w:t>
      </w:r>
      <w:r w:rsidR="005C5F21">
        <w:rPr>
          <w:rFonts w:ascii="Arial" w:eastAsia="Times New Roman" w:hAnsi="Arial" w:cs="Arial"/>
          <w:sz w:val="24"/>
          <w:szCs w:val="24"/>
        </w:rPr>
        <w:t xml:space="preserve">Sirona </w:t>
      </w:r>
      <w:proofErr w:type="spellStart"/>
      <w:r w:rsidRPr="00A45585">
        <w:rPr>
          <w:rFonts w:ascii="Arial" w:eastAsia="Times New Roman" w:hAnsi="Arial" w:cs="Arial"/>
          <w:sz w:val="24"/>
          <w:szCs w:val="24"/>
        </w:rPr>
        <w:t>Nupro</w:t>
      </w:r>
      <w:proofErr w:type="spellEnd"/>
      <w:r w:rsidRPr="00A45585">
        <w:rPr>
          <w:rFonts w:ascii="Arial" w:eastAsia="Times New Roman" w:hAnsi="Arial" w:cs="Arial"/>
          <w:sz w:val="24"/>
          <w:szCs w:val="24"/>
        </w:rPr>
        <w:t xml:space="preserve"> White Varnish</w:t>
      </w:r>
      <w:r>
        <w:rPr>
          <w:rFonts w:asciiTheme="majorHAnsi" w:eastAsia="Times New Roman" w:hAnsiTheme="majorHAnsi" w:cs="Arial"/>
          <w:b/>
          <w:sz w:val="24"/>
          <w:szCs w:val="24"/>
        </w:rPr>
        <w:t xml:space="preserve"> </w:t>
      </w:r>
      <w:r w:rsidRPr="006C451A">
        <w:rPr>
          <w:rFonts w:ascii="Arial" w:hAnsi="Arial" w:cs="Arial"/>
          <w:bCs/>
          <w:spacing w:val="-3"/>
          <w:sz w:val="24"/>
        </w:rPr>
        <w:t>(Figure 1).</w:t>
      </w:r>
    </w:p>
    <w:p w14:paraId="6F51784D" w14:textId="414CB63F" w:rsidR="00A45585" w:rsidRDefault="00A45585" w:rsidP="00A45585">
      <w:pPr>
        <w:tabs>
          <w:tab w:val="left" w:pos="-720"/>
          <w:tab w:val="num" w:pos="720"/>
        </w:tabs>
        <w:suppressAutoHyphens/>
        <w:spacing w:line="480" w:lineRule="auto"/>
        <w:rPr>
          <w:rFonts w:ascii="Arial" w:hAnsi="Arial" w:cs="Arial"/>
          <w:bCs/>
          <w:spacing w:val="-3"/>
        </w:rPr>
      </w:pPr>
      <w:r>
        <w:rPr>
          <w:rFonts w:ascii="Arial" w:hAnsi="Arial" w:cs="Arial"/>
          <w:bCs/>
          <w:spacing w:val="-3"/>
        </w:rPr>
        <w:t>Figure 1</w:t>
      </w:r>
      <w:r w:rsidR="00135A42">
        <w:rPr>
          <w:rFonts w:ascii="Arial" w:hAnsi="Arial" w:cs="Arial"/>
          <w:bCs/>
          <w:spacing w:val="-3"/>
        </w:rPr>
        <w:t xml:space="preserve"> ADD PACK SHOT</w:t>
      </w:r>
    </w:p>
    <w:p w14:paraId="3DF9520E" w14:textId="77777777" w:rsidR="00A45585" w:rsidRPr="00BF2A14" w:rsidRDefault="00A45585" w:rsidP="00A45585">
      <w:pPr>
        <w:tabs>
          <w:tab w:val="left" w:pos="-720"/>
          <w:tab w:val="num" w:pos="720"/>
        </w:tabs>
        <w:suppressAutoHyphens/>
        <w:spacing w:line="480" w:lineRule="auto"/>
        <w:rPr>
          <w:rFonts w:ascii="Arial" w:hAnsi="Arial" w:cs="Arial"/>
          <w:bCs/>
          <w:spacing w:val="-3"/>
        </w:rPr>
      </w:pPr>
    </w:p>
    <w:p w14:paraId="05677E65" w14:textId="44AFDCEB" w:rsidR="00C01B57" w:rsidRDefault="00C01B57" w:rsidP="00C01B57">
      <w:pPr>
        <w:spacing w:line="480" w:lineRule="auto"/>
        <w:ind w:left="3600" w:hanging="3600"/>
        <w:rPr>
          <w:rFonts w:ascii="Arial" w:hAnsi="Arial" w:cs="Arial"/>
          <w:b/>
          <w:bCs/>
          <w:sz w:val="28"/>
          <w:lang w:val="en-US"/>
        </w:rPr>
      </w:pPr>
      <w:r w:rsidRPr="000C6445">
        <w:rPr>
          <w:rFonts w:ascii="Arial" w:hAnsi="Arial" w:cs="Arial"/>
          <w:b/>
          <w:bCs/>
          <w:sz w:val="28"/>
          <w:lang w:val="en-US"/>
        </w:rPr>
        <w:lastRenderedPageBreak/>
        <w:t>METHODS</w:t>
      </w:r>
    </w:p>
    <w:p w14:paraId="0B6E2361" w14:textId="4DDDC2E1" w:rsidR="00C01B57" w:rsidRDefault="00C01B57" w:rsidP="001113B2">
      <w:pPr>
        <w:spacing w:line="360" w:lineRule="auto"/>
        <w:ind w:left="3600" w:hanging="3600"/>
        <w:rPr>
          <w:rFonts w:ascii="Arial" w:hAnsi="Arial" w:cs="Arial"/>
          <w:bCs/>
          <w:sz w:val="24"/>
          <w:szCs w:val="24"/>
          <w:lang w:val="en-US"/>
        </w:rPr>
      </w:pPr>
      <w:r w:rsidRPr="00C01B57">
        <w:rPr>
          <w:rFonts w:ascii="Arial" w:hAnsi="Arial" w:cs="Arial"/>
          <w:bCs/>
          <w:sz w:val="24"/>
          <w:szCs w:val="24"/>
          <w:lang w:val="en-US"/>
        </w:rPr>
        <w:t xml:space="preserve"> A questionnaire was developed jointly by the PREP Panel </w:t>
      </w:r>
      <w:proofErr w:type="spellStart"/>
      <w:r w:rsidRPr="00C01B57">
        <w:rPr>
          <w:rFonts w:ascii="Arial" w:hAnsi="Arial" w:cs="Arial"/>
          <w:bCs/>
          <w:sz w:val="24"/>
          <w:szCs w:val="24"/>
          <w:lang w:val="en-US"/>
        </w:rPr>
        <w:t>co-o</w:t>
      </w:r>
      <w:r>
        <w:rPr>
          <w:rFonts w:ascii="Arial" w:hAnsi="Arial" w:cs="Arial"/>
          <w:bCs/>
          <w:sz w:val="24"/>
          <w:szCs w:val="24"/>
          <w:lang w:val="en-US"/>
        </w:rPr>
        <w:t>rdinators</w:t>
      </w:r>
      <w:proofErr w:type="spellEnd"/>
      <w:r>
        <w:rPr>
          <w:rFonts w:ascii="Arial" w:hAnsi="Arial" w:cs="Arial"/>
          <w:bCs/>
          <w:sz w:val="24"/>
          <w:szCs w:val="24"/>
          <w:lang w:val="en-US"/>
        </w:rPr>
        <w:t xml:space="preserve"> and</w:t>
      </w:r>
    </w:p>
    <w:p w14:paraId="1A60B8E0" w14:textId="4F3743E8" w:rsidR="00C01B57" w:rsidRDefault="00C01B57" w:rsidP="001113B2">
      <w:pPr>
        <w:spacing w:line="360" w:lineRule="auto"/>
        <w:ind w:left="3600" w:hanging="3600"/>
        <w:rPr>
          <w:rFonts w:ascii="Arial" w:hAnsi="Arial" w:cs="Arial"/>
          <w:bCs/>
          <w:sz w:val="24"/>
          <w:szCs w:val="24"/>
          <w:lang w:val="en-US"/>
        </w:rPr>
      </w:pPr>
      <w:r>
        <w:rPr>
          <w:rFonts w:ascii="Arial" w:hAnsi="Arial" w:cs="Arial"/>
          <w:bCs/>
          <w:sz w:val="24"/>
          <w:szCs w:val="24"/>
          <w:lang w:val="en-US"/>
        </w:rPr>
        <w:t xml:space="preserve">members of the Dentsply </w:t>
      </w:r>
      <w:r w:rsidR="005C5F21">
        <w:rPr>
          <w:rFonts w:ascii="Arial" w:hAnsi="Arial" w:cs="Arial"/>
          <w:bCs/>
          <w:sz w:val="24"/>
          <w:szCs w:val="24"/>
          <w:lang w:val="en-US"/>
        </w:rPr>
        <w:t xml:space="preserve">Sirona </w:t>
      </w:r>
      <w:r>
        <w:rPr>
          <w:rFonts w:ascii="Arial" w:hAnsi="Arial" w:cs="Arial"/>
          <w:bCs/>
          <w:sz w:val="24"/>
          <w:szCs w:val="24"/>
          <w:lang w:val="en-US"/>
        </w:rPr>
        <w:t>team, this being designed to assess the</w:t>
      </w:r>
    </w:p>
    <w:p w14:paraId="21E93E14" w14:textId="777653A7" w:rsidR="001113B2" w:rsidRDefault="00C01B57" w:rsidP="001113B2">
      <w:pPr>
        <w:spacing w:line="360" w:lineRule="auto"/>
        <w:ind w:left="3600" w:hanging="3600"/>
        <w:rPr>
          <w:rFonts w:ascii="Arial" w:hAnsi="Arial" w:cs="Arial"/>
          <w:bCs/>
          <w:sz w:val="24"/>
          <w:szCs w:val="24"/>
          <w:lang w:val="en-US"/>
        </w:rPr>
      </w:pPr>
      <w:r>
        <w:rPr>
          <w:rFonts w:ascii="Arial" w:hAnsi="Arial" w:cs="Arial"/>
          <w:bCs/>
          <w:sz w:val="24"/>
          <w:szCs w:val="24"/>
          <w:lang w:val="en-US"/>
        </w:rPr>
        <w:t>respondents’ opinions on the presentation of the varnish, its ease of use and</w:t>
      </w:r>
    </w:p>
    <w:p w14:paraId="3E9460B6" w14:textId="5F7C1ECB" w:rsidR="00C01B57" w:rsidRDefault="00C01B57" w:rsidP="001113B2">
      <w:pPr>
        <w:spacing w:line="360" w:lineRule="auto"/>
        <w:ind w:left="3600" w:hanging="3600"/>
        <w:rPr>
          <w:rFonts w:ascii="Arial" w:hAnsi="Arial" w:cs="Arial"/>
          <w:bCs/>
          <w:sz w:val="24"/>
          <w:szCs w:val="24"/>
          <w:lang w:val="en-US"/>
        </w:rPr>
      </w:pPr>
      <w:r>
        <w:rPr>
          <w:rFonts w:ascii="Arial" w:hAnsi="Arial" w:cs="Arial"/>
          <w:bCs/>
          <w:sz w:val="24"/>
          <w:szCs w:val="24"/>
          <w:lang w:val="en-US"/>
        </w:rPr>
        <w:t xml:space="preserve">other aspects such as </w:t>
      </w:r>
      <w:proofErr w:type="spellStart"/>
      <w:r w:rsidR="001113B2">
        <w:rPr>
          <w:rFonts w:ascii="Arial" w:hAnsi="Arial" w:cs="Arial"/>
          <w:bCs/>
          <w:sz w:val="24"/>
          <w:szCs w:val="24"/>
          <w:lang w:val="en-US"/>
        </w:rPr>
        <w:t>flavour</w:t>
      </w:r>
      <w:proofErr w:type="spellEnd"/>
      <w:r w:rsidR="001113B2">
        <w:rPr>
          <w:rFonts w:ascii="Arial" w:hAnsi="Arial" w:cs="Arial"/>
          <w:bCs/>
          <w:sz w:val="24"/>
          <w:szCs w:val="24"/>
          <w:lang w:val="en-US"/>
        </w:rPr>
        <w:t xml:space="preserve">. </w:t>
      </w:r>
    </w:p>
    <w:p w14:paraId="6E688C34" w14:textId="558085A8" w:rsidR="00C01B57" w:rsidRPr="001113B2" w:rsidRDefault="00C01B57" w:rsidP="00C01B57">
      <w:pPr>
        <w:spacing w:line="480" w:lineRule="auto"/>
        <w:ind w:left="3600" w:hanging="3600"/>
        <w:rPr>
          <w:rFonts w:ascii="Arial" w:hAnsi="Arial" w:cs="Arial"/>
          <w:bCs/>
          <w:sz w:val="28"/>
          <w:szCs w:val="24"/>
          <w:lang w:val="en-US"/>
        </w:rPr>
      </w:pPr>
      <w:r w:rsidRPr="001113B2">
        <w:rPr>
          <w:rFonts w:ascii="Arial" w:hAnsi="Arial" w:cs="Arial"/>
          <w:bCs/>
          <w:sz w:val="28"/>
          <w:szCs w:val="24"/>
          <w:lang w:val="en-US"/>
        </w:rPr>
        <w:t>Selection of participants</w:t>
      </w:r>
    </w:p>
    <w:p w14:paraId="25751203" w14:textId="69F66867" w:rsidR="00C01B57" w:rsidRPr="00C01B57" w:rsidRDefault="00C01B57" w:rsidP="00C01B57">
      <w:pPr>
        <w:pStyle w:val="BodyText2"/>
        <w:jc w:val="both"/>
        <w:rPr>
          <w:rFonts w:ascii="Arial" w:hAnsi="Arial" w:cs="Arial"/>
          <w:i/>
          <w:color w:val="000000" w:themeColor="text1"/>
          <w:sz w:val="24"/>
          <w:szCs w:val="24"/>
          <w:lang w:val="en-US"/>
        </w:rPr>
      </w:pPr>
      <w:r w:rsidRPr="000639FE">
        <w:rPr>
          <w:rFonts w:ascii="Arial" w:hAnsi="Arial" w:cs="Arial"/>
          <w:bCs/>
          <w:sz w:val="24"/>
          <w:szCs w:val="24"/>
          <w:lang w:val="en-US"/>
        </w:rPr>
        <w:t>All 33 members of the practice-based resea</w:t>
      </w:r>
      <w:r>
        <w:rPr>
          <w:rFonts w:ascii="Arial" w:hAnsi="Arial" w:cs="Arial"/>
          <w:bCs/>
          <w:sz w:val="24"/>
          <w:szCs w:val="24"/>
          <w:lang w:val="en-US"/>
        </w:rPr>
        <w:t xml:space="preserve">rch group, the PREP Panel, were </w:t>
      </w:r>
      <w:r w:rsidRPr="000639FE">
        <w:rPr>
          <w:rFonts w:ascii="Arial" w:hAnsi="Arial" w:cs="Arial"/>
          <w:bCs/>
          <w:sz w:val="24"/>
          <w:szCs w:val="24"/>
          <w:lang w:val="en-US"/>
        </w:rPr>
        <w:t>sent an email communication asking if they would be willing to evaluate a</w:t>
      </w:r>
      <w:r>
        <w:rPr>
          <w:rFonts w:ascii="Arial" w:hAnsi="Arial" w:cs="Arial"/>
          <w:bCs/>
          <w:sz w:val="24"/>
          <w:szCs w:val="24"/>
          <w:lang w:val="en-US"/>
        </w:rPr>
        <w:t xml:space="preserve"> new fluoride varnish. </w:t>
      </w:r>
      <w:r w:rsidRPr="000639FE">
        <w:rPr>
          <w:rFonts w:ascii="Arial" w:hAnsi="Arial" w:cs="Arial"/>
          <w:bCs/>
          <w:sz w:val="24"/>
          <w:szCs w:val="24"/>
          <w:lang w:val="en-US"/>
        </w:rPr>
        <w:t xml:space="preserve"> </w:t>
      </w:r>
      <w:r w:rsidRPr="000639FE">
        <w:rPr>
          <w:rFonts w:ascii="Arial" w:eastAsia="Times New Roman" w:hAnsi="Arial" w:cs="Arial"/>
          <w:bCs/>
          <w:sz w:val="24"/>
          <w:szCs w:val="24"/>
          <w:lang w:val="en-US"/>
        </w:rPr>
        <w:t>Of</w:t>
      </w:r>
      <w:r w:rsidRPr="000639FE">
        <w:rPr>
          <w:rFonts w:ascii="Arial" w:eastAsia="Times New Roman" w:hAnsi="Arial" w:cs="Arial"/>
          <w:b/>
          <w:bCs/>
          <w:sz w:val="24"/>
          <w:szCs w:val="24"/>
          <w:lang w:val="en-US"/>
        </w:rPr>
        <w:t xml:space="preserve"> </w:t>
      </w:r>
      <w:r w:rsidRPr="000639FE">
        <w:rPr>
          <w:rFonts w:ascii="Arial" w:eastAsia="Times New Roman" w:hAnsi="Arial" w:cs="Arial"/>
          <w:bCs/>
          <w:sz w:val="24"/>
          <w:szCs w:val="24"/>
          <w:lang w:val="en-US"/>
        </w:rPr>
        <w:t>those who responded in the affirmative</w:t>
      </w:r>
      <w:r w:rsidRPr="00C01B57">
        <w:rPr>
          <w:rFonts w:ascii="Arial" w:eastAsia="Times New Roman" w:hAnsi="Arial" w:cs="Arial"/>
          <w:bCs/>
          <w:sz w:val="24"/>
          <w:szCs w:val="24"/>
          <w:lang w:val="en-US"/>
        </w:rPr>
        <w:t>, t</w:t>
      </w:r>
      <w:r w:rsidRPr="00C01B57">
        <w:rPr>
          <w:rFonts w:ascii="Arial" w:hAnsi="Arial" w:cs="Arial"/>
          <w:color w:val="000000" w:themeColor="text1"/>
          <w:sz w:val="24"/>
          <w:szCs w:val="24"/>
          <w:lang w:val="en-US"/>
        </w:rPr>
        <w:t>hirteen general dental practitioners (GDP) members of the PREP panel were selected at random, three of which were female. The</w:t>
      </w:r>
      <w:r w:rsidR="00135A42">
        <w:rPr>
          <w:rFonts w:ascii="Arial" w:hAnsi="Arial" w:cs="Arial"/>
          <w:color w:val="000000" w:themeColor="text1"/>
          <w:sz w:val="24"/>
          <w:szCs w:val="24"/>
          <w:lang w:val="en-US"/>
        </w:rPr>
        <w:t>ir</w:t>
      </w:r>
      <w:r w:rsidRPr="00C01B57">
        <w:rPr>
          <w:rFonts w:ascii="Arial" w:hAnsi="Arial" w:cs="Arial"/>
          <w:color w:val="000000" w:themeColor="text1"/>
          <w:sz w:val="24"/>
          <w:szCs w:val="24"/>
          <w:lang w:val="en-US"/>
        </w:rPr>
        <w:t xml:space="preserve"> average time since graduation was 27 years, with a range of 13 to 38 years. </w:t>
      </w:r>
    </w:p>
    <w:p w14:paraId="572BF137" w14:textId="77777777" w:rsidR="001113B2" w:rsidRPr="00C01B57" w:rsidRDefault="009C3C04" w:rsidP="001113B2">
      <w:pPr>
        <w:pStyle w:val="BodyText2"/>
        <w:jc w:val="both"/>
        <w:rPr>
          <w:rFonts w:ascii="Arial" w:hAnsi="Arial" w:cs="Arial"/>
          <w:i/>
          <w:color w:val="000000" w:themeColor="text1"/>
          <w:sz w:val="24"/>
          <w:szCs w:val="24"/>
          <w:lang w:val="en-US"/>
        </w:rPr>
      </w:pPr>
      <w:r w:rsidRPr="00C01B57">
        <w:rPr>
          <w:rFonts w:ascii="Arial" w:hAnsi="Arial" w:cs="Arial"/>
          <w:color w:val="000000" w:themeColor="text1"/>
          <w:sz w:val="24"/>
          <w:szCs w:val="24"/>
        </w:rPr>
        <w:t xml:space="preserve">Explanatory letters, questionnaires and </w:t>
      </w:r>
      <w:r w:rsidR="008C2115" w:rsidRPr="00C01B57">
        <w:rPr>
          <w:rFonts w:ascii="Arial" w:hAnsi="Arial" w:cs="Arial"/>
          <w:color w:val="000000" w:themeColor="text1"/>
          <w:sz w:val="24"/>
          <w:szCs w:val="24"/>
        </w:rPr>
        <w:t>2</w:t>
      </w:r>
      <w:r w:rsidRPr="00C01B57">
        <w:rPr>
          <w:rFonts w:ascii="Arial" w:hAnsi="Arial" w:cs="Arial"/>
          <w:color w:val="000000" w:themeColor="text1"/>
          <w:sz w:val="24"/>
          <w:szCs w:val="24"/>
        </w:rPr>
        <w:t xml:space="preserve"> pack</w:t>
      </w:r>
      <w:r w:rsidR="008C2115" w:rsidRPr="00C01B57">
        <w:rPr>
          <w:rFonts w:ascii="Arial" w:hAnsi="Arial" w:cs="Arial"/>
          <w:color w:val="000000" w:themeColor="text1"/>
          <w:sz w:val="24"/>
          <w:szCs w:val="24"/>
        </w:rPr>
        <w:t>s</w:t>
      </w:r>
      <w:r w:rsidRPr="00C01B57">
        <w:rPr>
          <w:rFonts w:ascii="Arial" w:hAnsi="Arial" w:cs="Arial"/>
          <w:color w:val="000000" w:themeColor="text1"/>
          <w:sz w:val="24"/>
          <w:szCs w:val="24"/>
        </w:rPr>
        <w:t xml:space="preserve"> of </w:t>
      </w:r>
      <w:r w:rsidR="008C2115" w:rsidRPr="00C01B57">
        <w:rPr>
          <w:rFonts w:ascii="Arial" w:hAnsi="Arial" w:cs="Arial"/>
          <w:color w:val="000000" w:themeColor="text1"/>
          <w:sz w:val="24"/>
          <w:szCs w:val="24"/>
        </w:rPr>
        <w:t>50</w:t>
      </w:r>
      <w:r w:rsidRPr="00C01B57">
        <w:rPr>
          <w:rFonts w:ascii="Arial" w:hAnsi="Arial" w:cs="Arial"/>
          <w:color w:val="000000" w:themeColor="text1"/>
          <w:sz w:val="24"/>
          <w:szCs w:val="24"/>
        </w:rPr>
        <w:t xml:space="preserve"> </w:t>
      </w:r>
      <w:proofErr w:type="spellStart"/>
      <w:r w:rsidR="008C2115" w:rsidRPr="00C01B57">
        <w:rPr>
          <w:rFonts w:ascii="Arial" w:hAnsi="Arial" w:cs="Arial"/>
          <w:color w:val="000000" w:themeColor="text1"/>
          <w:sz w:val="24"/>
          <w:szCs w:val="24"/>
        </w:rPr>
        <w:t>Nu</w:t>
      </w:r>
      <w:r w:rsidRPr="00C01B57">
        <w:rPr>
          <w:rFonts w:ascii="Arial" w:hAnsi="Arial" w:cs="Arial"/>
          <w:color w:val="000000" w:themeColor="text1"/>
          <w:sz w:val="24"/>
          <w:szCs w:val="24"/>
        </w:rPr>
        <w:t>pro</w:t>
      </w:r>
      <w:proofErr w:type="spellEnd"/>
      <w:r w:rsidRPr="00C01B57">
        <w:rPr>
          <w:rFonts w:ascii="Arial" w:hAnsi="Arial" w:cs="Arial"/>
          <w:color w:val="000000" w:themeColor="text1"/>
          <w:sz w:val="24"/>
          <w:szCs w:val="24"/>
        </w:rPr>
        <w:t xml:space="preserve"> White varnish sachets </w:t>
      </w:r>
      <w:r w:rsidR="008C2115" w:rsidRPr="00C01B57">
        <w:rPr>
          <w:rFonts w:ascii="Arial" w:hAnsi="Arial" w:cs="Arial"/>
          <w:color w:val="000000" w:themeColor="text1"/>
          <w:sz w:val="24"/>
          <w:szCs w:val="24"/>
        </w:rPr>
        <w:t xml:space="preserve">(one of each flavour) </w:t>
      </w:r>
      <w:r w:rsidRPr="00C01B57">
        <w:rPr>
          <w:rFonts w:ascii="Arial" w:hAnsi="Arial" w:cs="Arial"/>
          <w:color w:val="000000" w:themeColor="text1"/>
          <w:sz w:val="24"/>
          <w:szCs w:val="24"/>
        </w:rPr>
        <w:t xml:space="preserve">were distributed to evaluators in </w:t>
      </w:r>
      <w:r w:rsidR="008C2115" w:rsidRPr="00C01B57">
        <w:rPr>
          <w:rFonts w:ascii="Arial" w:hAnsi="Arial" w:cs="Arial"/>
          <w:color w:val="000000" w:themeColor="text1"/>
          <w:sz w:val="24"/>
          <w:szCs w:val="24"/>
        </w:rPr>
        <w:t>February</w:t>
      </w:r>
      <w:r w:rsidRPr="00C01B57">
        <w:rPr>
          <w:rFonts w:ascii="Arial" w:hAnsi="Arial" w:cs="Arial"/>
          <w:color w:val="000000" w:themeColor="text1"/>
          <w:sz w:val="24"/>
          <w:szCs w:val="24"/>
        </w:rPr>
        <w:t xml:space="preserve"> 20</w:t>
      </w:r>
      <w:r w:rsidR="008C2115" w:rsidRPr="00C01B57">
        <w:rPr>
          <w:rFonts w:ascii="Arial" w:hAnsi="Arial" w:cs="Arial"/>
          <w:color w:val="000000" w:themeColor="text1"/>
          <w:sz w:val="24"/>
          <w:szCs w:val="24"/>
        </w:rPr>
        <w:t>17</w:t>
      </w:r>
      <w:r w:rsidRPr="00C01B57">
        <w:rPr>
          <w:rFonts w:ascii="Arial" w:hAnsi="Arial" w:cs="Arial"/>
          <w:color w:val="000000" w:themeColor="text1"/>
          <w:sz w:val="24"/>
          <w:szCs w:val="24"/>
        </w:rPr>
        <w:t>. The practitioners were asked to use the materials as indicated and return the questionnaires af</w:t>
      </w:r>
      <w:r w:rsidR="008C2115" w:rsidRPr="00C01B57">
        <w:rPr>
          <w:rFonts w:ascii="Arial" w:hAnsi="Arial" w:cs="Arial"/>
          <w:color w:val="000000" w:themeColor="text1"/>
          <w:sz w:val="24"/>
          <w:szCs w:val="24"/>
        </w:rPr>
        <w:t xml:space="preserve">ter 10 weeks. </w:t>
      </w:r>
      <w:r w:rsidR="001113B2" w:rsidRPr="00C01B57">
        <w:rPr>
          <w:rFonts w:ascii="Arial" w:hAnsi="Arial" w:cs="Arial"/>
          <w:color w:val="000000" w:themeColor="text1"/>
          <w:sz w:val="24"/>
          <w:szCs w:val="24"/>
          <w:lang w:val="en-US"/>
        </w:rPr>
        <w:t xml:space="preserve">Questionnaires were completed by ten GDPs and twelve Hygienists. </w:t>
      </w:r>
    </w:p>
    <w:p w14:paraId="77D7DCD9" w14:textId="6D9608B2" w:rsidR="009C3C04" w:rsidRPr="00C01B57" w:rsidRDefault="009C3C04" w:rsidP="008C2115">
      <w:pPr>
        <w:pStyle w:val="BodyText2"/>
        <w:jc w:val="both"/>
        <w:rPr>
          <w:rFonts w:ascii="Arial" w:hAnsi="Arial" w:cs="Arial"/>
          <w:color w:val="000000" w:themeColor="text1"/>
          <w:sz w:val="24"/>
          <w:szCs w:val="24"/>
        </w:rPr>
      </w:pPr>
    </w:p>
    <w:p w14:paraId="4C870E5A" w14:textId="6F629156" w:rsidR="009C3C04" w:rsidRDefault="001113B2" w:rsidP="001113B2">
      <w:pPr>
        <w:spacing w:line="480" w:lineRule="auto"/>
        <w:ind w:left="3600" w:hanging="3600"/>
        <w:jc w:val="both"/>
        <w:rPr>
          <w:rFonts w:ascii="Arial" w:hAnsi="Arial" w:cs="Arial"/>
          <w:b/>
          <w:color w:val="000000" w:themeColor="text1"/>
          <w:sz w:val="28"/>
          <w:szCs w:val="28"/>
        </w:rPr>
      </w:pPr>
      <w:r w:rsidRPr="001113B2">
        <w:rPr>
          <w:rFonts w:ascii="Arial" w:eastAsia="Times New Roman" w:hAnsi="Arial" w:cs="Arial"/>
          <w:b/>
          <w:bCs/>
          <w:sz w:val="28"/>
          <w:szCs w:val="28"/>
        </w:rPr>
        <w:t>CLINICAL EVALUATION</w:t>
      </w:r>
    </w:p>
    <w:p w14:paraId="4A74DBBE" w14:textId="6575A7C7" w:rsidR="005073C5" w:rsidRPr="005073C5" w:rsidRDefault="005073C5" w:rsidP="001113B2">
      <w:pPr>
        <w:spacing w:line="480" w:lineRule="auto"/>
        <w:ind w:left="3600" w:hanging="3600"/>
        <w:jc w:val="both"/>
        <w:rPr>
          <w:rFonts w:ascii="Arial" w:hAnsi="Arial" w:cs="Arial"/>
          <w:bCs/>
          <w:color w:val="000000" w:themeColor="text1"/>
          <w:sz w:val="28"/>
          <w:szCs w:val="28"/>
        </w:rPr>
      </w:pPr>
      <w:r w:rsidRPr="005073C5">
        <w:rPr>
          <w:rFonts w:ascii="Arial" w:eastAsia="Times New Roman" w:hAnsi="Arial" w:cs="Arial"/>
          <w:bCs/>
          <w:sz w:val="28"/>
          <w:szCs w:val="28"/>
        </w:rPr>
        <w:t>Background information</w:t>
      </w:r>
    </w:p>
    <w:p w14:paraId="64A3F1B2" w14:textId="5D4AE2A5" w:rsidR="009C3C04" w:rsidRPr="00C01B57" w:rsidRDefault="001113B2" w:rsidP="00C725FC">
      <w:pPr>
        <w:spacing w:line="480" w:lineRule="auto"/>
        <w:jc w:val="both"/>
        <w:rPr>
          <w:rFonts w:ascii="Arial" w:hAnsi="Arial" w:cs="Arial"/>
          <w:color w:val="000000" w:themeColor="text1"/>
          <w:sz w:val="24"/>
          <w:szCs w:val="24"/>
        </w:rPr>
      </w:pPr>
      <w:r>
        <w:rPr>
          <w:rFonts w:ascii="Arial" w:hAnsi="Arial" w:cs="Arial"/>
          <w:color w:val="000000" w:themeColor="text1"/>
          <w:sz w:val="24"/>
          <w:szCs w:val="24"/>
        </w:rPr>
        <w:t xml:space="preserve">Regarding the </w:t>
      </w:r>
      <w:r w:rsidR="009C3C04" w:rsidRPr="00C01B57">
        <w:rPr>
          <w:rFonts w:ascii="Arial" w:hAnsi="Arial" w:cs="Arial"/>
          <w:color w:val="000000" w:themeColor="text1"/>
          <w:sz w:val="24"/>
          <w:szCs w:val="24"/>
        </w:rPr>
        <w:t>number of applications placed by the evaluators i</w:t>
      </w:r>
      <w:r>
        <w:rPr>
          <w:rFonts w:ascii="Arial" w:hAnsi="Arial" w:cs="Arial"/>
          <w:color w:val="000000" w:themeColor="text1"/>
          <w:sz w:val="24"/>
          <w:szCs w:val="24"/>
        </w:rPr>
        <w:t xml:space="preserve">n a typical week, 8 (36%) used </w:t>
      </w:r>
      <w:r w:rsidR="009C3C04" w:rsidRPr="00C01B57">
        <w:rPr>
          <w:rFonts w:ascii="Arial" w:hAnsi="Arial" w:cs="Arial"/>
          <w:color w:val="000000" w:themeColor="text1"/>
          <w:sz w:val="24"/>
          <w:szCs w:val="24"/>
        </w:rPr>
        <w:t>&lt;5</w:t>
      </w:r>
      <w:r w:rsidR="00135A42">
        <w:rPr>
          <w:rFonts w:ascii="Arial" w:hAnsi="Arial" w:cs="Arial"/>
          <w:color w:val="000000" w:themeColor="text1"/>
          <w:sz w:val="24"/>
          <w:szCs w:val="24"/>
        </w:rPr>
        <w:t xml:space="preserve"> applications</w:t>
      </w:r>
      <w:r>
        <w:rPr>
          <w:rFonts w:ascii="Arial" w:hAnsi="Arial" w:cs="Arial"/>
          <w:color w:val="000000" w:themeColor="text1"/>
          <w:sz w:val="24"/>
          <w:szCs w:val="24"/>
        </w:rPr>
        <w:t xml:space="preserve">, 8 (36%) used </w:t>
      </w:r>
      <w:r w:rsidR="009C3C04" w:rsidRPr="00C01B57">
        <w:rPr>
          <w:rFonts w:ascii="Arial" w:hAnsi="Arial" w:cs="Arial"/>
          <w:color w:val="000000" w:themeColor="text1"/>
          <w:sz w:val="24"/>
          <w:szCs w:val="24"/>
        </w:rPr>
        <w:t>5-10</w:t>
      </w:r>
      <w:r w:rsidR="00AE28E5">
        <w:rPr>
          <w:rFonts w:ascii="Arial" w:hAnsi="Arial" w:cs="Arial"/>
          <w:color w:val="000000" w:themeColor="text1"/>
          <w:sz w:val="24"/>
          <w:szCs w:val="24"/>
        </w:rPr>
        <w:t xml:space="preserve">, while 5 (23%) used </w:t>
      </w:r>
      <w:r w:rsidR="009C3C04" w:rsidRPr="00C01B57">
        <w:rPr>
          <w:rFonts w:ascii="Arial" w:hAnsi="Arial" w:cs="Arial"/>
          <w:color w:val="000000" w:themeColor="text1"/>
          <w:sz w:val="24"/>
          <w:szCs w:val="24"/>
        </w:rPr>
        <w:lastRenderedPageBreak/>
        <w:t>&gt;10</w:t>
      </w:r>
      <w:r w:rsidR="00AE28E5">
        <w:rPr>
          <w:rFonts w:ascii="Arial" w:hAnsi="Arial" w:cs="Arial"/>
          <w:color w:val="000000" w:themeColor="text1"/>
          <w:sz w:val="24"/>
          <w:szCs w:val="24"/>
        </w:rPr>
        <w:t xml:space="preserve">. </w:t>
      </w:r>
      <w:r w:rsidR="009C3C04" w:rsidRPr="00C01B57">
        <w:rPr>
          <w:rFonts w:ascii="Arial" w:hAnsi="Arial" w:cs="Arial"/>
          <w:color w:val="000000" w:themeColor="text1"/>
          <w:sz w:val="24"/>
          <w:szCs w:val="24"/>
        </w:rPr>
        <w:t xml:space="preserve">The </w:t>
      </w:r>
      <w:r>
        <w:rPr>
          <w:rFonts w:ascii="Arial" w:hAnsi="Arial" w:cs="Arial"/>
          <w:color w:val="000000" w:themeColor="text1"/>
          <w:sz w:val="24"/>
          <w:szCs w:val="24"/>
        </w:rPr>
        <w:t>fluoride varnishes used by evaluators prior to the evaluation were</w:t>
      </w:r>
      <w:r w:rsidR="009C3C04" w:rsidRPr="00C01B57">
        <w:rPr>
          <w:rFonts w:ascii="Arial" w:hAnsi="Arial" w:cs="Arial"/>
          <w:color w:val="000000" w:themeColor="text1"/>
          <w:sz w:val="24"/>
          <w:szCs w:val="24"/>
        </w:rPr>
        <w:t xml:space="preserve">: </w:t>
      </w:r>
      <w:proofErr w:type="spellStart"/>
      <w:r w:rsidR="009C3C04" w:rsidRPr="00C01B57">
        <w:rPr>
          <w:rFonts w:ascii="Arial" w:hAnsi="Arial" w:cs="Arial"/>
          <w:color w:val="000000" w:themeColor="text1"/>
          <w:sz w:val="24"/>
          <w:szCs w:val="24"/>
        </w:rPr>
        <w:t>Duraphat</w:t>
      </w:r>
      <w:proofErr w:type="spellEnd"/>
      <w:r w:rsidR="009C3C04" w:rsidRPr="00C01B57">
        <w:rPr>
          <w:rFonts w:ascii="Arial" w:hAnsi="Arial" w:cs="Arial"/>
          <w:color w:val="000000" w:themeColor="text1"/>
          <w:sz w:val="24"/>
          <w:szCs w:val="24"/>
        </w:rPr>
        <w:t xml:space="preserve"> (</w:t>
      </w:r>
      <w:r w:rsidR="00937C3D" w:rsidRPr="00C01B57">
        <w:rPr>
          <w:rFonts w:ascii="Arial" w:hAnsi="Arial" w:cs="Arial"/>
          <w:color w:val="000000" w:themeColor="text1"/>
          <w:sz w:val="24"/>
          <w:szCs w:val="24"/>
        </w:rPr>
        <w:t>1</w:t>
      </w:r>
      <w:r w:rsidR="00DE5CA6" w:rsidRPr="00C01B57">
        <w:rPr>
          <w:rFonts w:ascii="Arial" w:hAnsi="Arial" w:cs="Arial"/>
          <w:color w:val="000000" w:themeColor="text1"/>
          <w:sz w:val="24"/>
          <w:szCs w:val="24"/>
        </w:rPr>
        <w:t>6</w:t>
      </w:r>
      <w:r w:rsidR="00937C3D" w:rsidRPr="00C01B57">
        <w:rPr>
          <w:rFonts w:ascii="Arial" w:hAnsi="Arial" w:cs="Arial"/>
          <w:color w:val="000000" w:themeColor="text1"/>
          <w:sz w:val="24"/>
          <w:szCs w:val="24"/>
        </w:rPr>
        <w:t xml:space="preserve"> </w:t>
      </w:r>
      <w:r w:rsidR="009C3C04" w:rsidRPr="00C01B57">
        <w:rPr>
          <w:rFonts w:ascii="Arial" w:hAnsi="Arial" w:cs="Arial"/>
          <w:color w:val="000000" w:themeColor="text1"/>
          <w:sz w:val="24"/>
          <w:szCs w:val="24"/>
        </w:rPr>
        <w:t xml:space="preserve">evaluators), </w:t>
      </w:r>
      <w:proofErr w:type="spellStart"/>
      <w:r w:rsidR="00D9597D" w:rsidRPr="00C01B57">
        <w:rPr>
          <w:rFonts w:ascii="Arial" w:hAnsi="Arial" w:cs="Arial"/>
          <w:color w:val="000000" w:themeColor="text1"/>
          <w:sz w:val="24"/>
          <w:szCs w:val="24"/>
        </w:rPr>
        <w:t>Voco</w:t>
      </w:r>
      <w:proofErr w:type="spellEnd"/>
      <w:r w:rsidR="00D9597D" w:rsidRPr="00C01B57">
        <w:rPr>
          <w:rFonts w:ascii="Arial" w:hAnsi="Arial" w:cs="Arial"/>
          <w:color w:val="000000" w:themeColor="text1"/>
          <w:sz w:val="24"/>
          <w:szCs w:val="24"/>
        </w:rPr>
        <w:t xml:space="preserve"> </w:t>
      </w:r>
      <w:proofErr w:type="spellStart"/>
      <w:r w:rsidR="009C3C04" w:rsidRPr="00C01B57">
        <w:rPr>
          <w:rFonts w:ascii="Arial" w:hAnsi="Arial" w:cs="Arial"/>
          <w:color w:val="000000" w:themeColor="text1"/>
          <w:sz w:val="24"/>
          <w:szCs w:val="24"/>
        </w:rPr>
        <w:t>Bifluorid</w:t>
      </w:r>
      <w:proofErr w:type="spellEnd"/>
      <w:r w:rsidR="009C3C04" w:rsidRPr="00C01B57">
        <w:rPr>
          <w:rFonts w:ascii="Arial" w:hAnsi="Arial" w:cs="Arial"/>
          <w:color w:val="000000" w:themeColor="text1"/>
          <w:sz w:val="24"/>
          <w:szCs w:val="24"/>
        </w:rPr>
        <w:t xml:space="preserve"> (</w:t>
      </w:r>
      <w:r w:rsidR="00937C3D" w:rsidRPr="00C01B57">
        <w:rPr>
          <w:rFonts w:ascii="Arial" w:hAnsi="Arial" w:cs="Arial"/>
          <w:color w:val="000000" w:themeColor="text1"/>
          <w:sz w:val="24"/>
          <w:szCs w:val="24"/>
        </w:rPr>
        <w:t>5</w:t>
      </w:r>
      <w:r w:rsidR="009C3C04" w:rsidRPr="00C01B57">
        <w:rPr>
          <w:rFonts w:ascii="Arial" w:hAnsi="Arial" w:cs="Arial"/>
          <w:color w:val="000000" w:themeColor="text1"/>
          <w:sz w:val="24"/>
          <w:szCs w:val="24"/>
        </w:rPr>
        <w:t xml:space="preserve"> evaluator</w:t>
      </w:r>
      <w:r w:rsidR="00DE5CA6" w:rsidRPr="00C01B57">
        <w:rPr>
          <w:rFonts w:ascii="Arial" w:hAnsi="Arial" w:cs="Arial"/>
          <w:color w:val="000000" w:themeColor="text1"/>
          <w:sz w:val="24"/>
          <w:szCs w:val="24"/>
        </w:rPr>
        <w:t>s</w:t>
      </w:r>
      <w:r w:rsidR="00937C3D" w:rsidRPr="00C01B57">
        <w:rPr>
          <w:rFonts w:ascii="Arial" w:hAnsi="Arial" w:cs="Arial"/>
          <w:color w:val="000000" w:themeColor="text1"/>
          <w:sz w:val="24"/>
          <w:szCs w:val="24"/>
        </w:rPr>
        <w:t>),</w:t>
      </w:r>
      <w:r w:rsidR="00DE5CA6" w:rsidRPr="00C01B57">
        <w:rPr>
          <w:rFonts w:ascii="Arial" w:hAnsi="Arial" w:cs="Arial"/>
          <w:color w:val="000000" w:themeColor="text1"/>
          <w:sz w:val="24"/>
          <w:szCs w:val="24"/>
        </w:rPr>
        <w:t xml:space="preserve"> </w:t>
      </w:r>
      <w:proofErr w:type="spellStart"/>
      <w:r w:rsidR="00DE5CA6" w:rsidRPr="00C01B57">
        <w:rPr>
          <w:rFonts w:ascii="Arial" w:hAnsi="Arial" w:cs="Arial"/>
          <w:color w:val="000000" w:themeColor="text1"/>
          <w:sz w:val="24"/>
          <w:szCs w:val="24"/>
        </w:rPr>
        <w:t>Flairesse</w:t>
      </w:r>
      <w:proofErr w:type="spellEnd"/>
      <w:r w:rsidR="00DE5CA6" w:rsidRPr="00C01B57">
        <w:rPr>
          <w:rFonts w:ascii="Arial" w:hAnsi="Arial" w:cs="Arial"/>
          <w:color w:val="000000" w:themeColor="text1"/>
          <w:sz w:val="24"/>
          <w:szCs w:val="24"/>
        </w:rPr>
        <w:t xml:space="preserve"> </w:t>
      </w:r>
      <w:r w:rsidR="009C3C04" w:rsidRPr="00C01B57">
        <w:rPr>
          <w:rFonts w:ascii="Arial" w:hAnsi="Arial" w:cs="Arial"/>
          <w:color w:val="000000" w:themeColor="text1"/>
          <w:sz w:val="24"/>
          <w:szCs w:val="24"/>
        </w:rPr>
        <w:t>(</w:t>
      </w:r>
      <w:r w:rsidR="00DE5CA6" w:rsidRPr="00C01B57">
        <w:rPr>
          <w:rFonts w:ascii="Arial" w:hAnsi="Arial" w:cs="Arial"/>
          <w:color w:val="000000" w:themeColor="text1"/>
          <w:sz w:val="24"/>
          <w:szCs w:val="24"/>
        </w:rPr>
        <w:t>2</w:t>
      </w:r>
      <w:r w:rsidR="009C3C04" w:rsidRPr="00C01B57">
        <w:rPr>
          <w:rFonts w:ascii="Arial" w:hAnsi="Arial" w:cs="Arial"/>
          <w:color w:val="000000" w:themeColor="text1"/>
          <w:sz w:val="24"/>
          <w:szCs w:val="24"/>
        </w:rPr>
        <w:t xml:space="preserve"> evaluator</w:t>
      </w:r>
      <w:r w:rsidR="00DE5CA6" w:rsidRPr="00C01B57">
        <w:rPr>
          <w:rFonts w:ascii="Arial" w:hAnsi="Arial" w:cs="Arial"/>
          <w:color w:val="000000" w:themeColor="text1"/>
          <w:sz w:val="24"/>
          <w:szCs w:val="24"/>
        </w:rPr>
        <w:t>s)</w:t>
      </w:r>
      <w:r w:rsidR="00937C3D" w:rsidRPr="00C01B57">
        <w:rPr>
          <w:rFonts w:ascii="Arial" w:hAnsi="Arial" w:cs="Arial"/>
          <w:color w:val="000000" w:themeColor="text1"/>
          <w:sz w:val="24"/>
          <w:szCs w:val="24"/>
        </w:rPr>
        <w:t xml:space="preserve"> and </w:t>
      </w:r>
      <w:r w:rsidR="00D9597D" w:rsidRPr="00C01B57">
        <w:rPr>
          <w:rFonts w:ascii="Arial" w:hAnsi="Arial" w:cs="Arial"/>
          <w:color w:val="000000" w:themeColor="text1"/>
          <w:sz w:val="24"/>
          <w:szCs w:val="24"/>
        </w:rPr>
        <w:t xml:space="preserve">3M </w:t>
      </w:r>
      <w:proofErr w:type="spellStart"/>
      <w:r w:rsidR="00937C3D" w:rsidRPr="00C01B57">
        <w:rPr>
          <w:rFonts w:ascii="Arial" w:hAnsi="Arial" w:cs="Arial"/>
          <w:color w:val="000000" w:themeColor="text1"/>
          <w:sz w:val="24"/>
          <w:szCs w:val="24"/>
        </w:rPr>
        <w:t>Clinpro</w:t>
      </w:r>
      <w:proofErr w:type="spellEnd"/>
      <w:r w:rsidR="00937C3D" w:rsidRPr="00C01B57">
        <w:rPr>
          <w:rFonts w:ascii="Arial" w:hAnsi="Arial" w:cs="Arial"/>
          <w:color w:val="000000" w:themeColor="text1"/>
          <w:sz w:val="24"/>
          <w:szCs w:val="24"/>
        </w:rPr>
        <w:t xml:space="preserve"> White Varnish (1)</w:t>
      </w:r>
      <w:r w:rsidR="00DE5CA6" w:rsidRPr="00C01B57">
        <w:rPr>
          <w:rFonts w:ascii="Arial" w:hAnsi="Arial" w:cs="Arial"/>
          <w:color w:val="000000" w:themeColor="text1"/>
          <w:sz w:val="24"/>
          <w:szCs w:val="24"/>
        </w:rPr>
        <w:t xml:space="preserve">. </w:t>
      </w:r>
      <w:r w:rsidR="00937C3D" w:rsidRPr="00C01B57">
        <w:rPr>
          <w:rFonts w:ascii="Arial" w:hAnsi="Arial" w:cs="Arial"/>
          <w:color w:val="000000" w:themeColor="text1"/>
          <w:sz w:val="24"/>
          <w:szCs w:val="24"/>
        </w:rPr>
        <w:t>Two</w:t>
      </w:r>
      <w:r w:rsidR="00DE5CA6" w:rsidRPr="00C01B57">
        <w:rPr>
          <w:rFonts w:ascii="Arial" w:hAnsi="Arial" w:cs="Arial"/>
          <w:color w:val="000000" w:themeColor="text1"/>
          <w:sz w:val="24"/>
          <w:szCs w:val="24"/>
        </w:rPr>
        <w:t xml:space="preserve"> evaluator</w:t>
      </w:r>
      <w:r w:rsidR="00937C3D" w:rsidRPr="00C01B57">
        <w:rPr>
          <w:rFonts w:ascii="Arial" w:hAnsi="Arial" w:cs="Arial"/>
          <w:color w:val="000000" w:themeColor="text1"/>
          <w:sz w:val="24"/>
          <w:szCs w:val="24"/>
        </w:rPr>
        <w:t>s</w:t>
      </w:r>
      <w:r w:rsidR="00DE5CA6" w:rsidRPr="00C01B57">
        <w:rPr>
          <w:rFonts w:ascii="Arial" w:hAnsi="Arial" w:cs="Arial"/>
          <w:color w:val="000000" w:themeColor="text1"/>
          <w:sz w:val="24"/>
          <w:szCs w:val="24"/>
        </w:rPr>
        <w:t xml:space="preserve"> </w:t>
      </w:r>
      <w:r w:rsidR="009C3C04" w:rsidRPr="00C01B57">
        <w:rPr>
          <w:rFonts w:ascii="Arial" w:hAnsi="Arial" w:cs="Arial"/>
          <w:color w:val="000000" w:themeColor="text1"/>
          <w:sz w:val="24"/>
          <w:szCs w:val="24"/>
        </w:rPr>
        <w:t>used more than one material.</w:t>
      </w:r>
      <w:r w:rsidRPr="00C01B57">
        <w:rPr>
          <w:rFonts w:ascii="Arial" w:hAnsi="Arial" w:cs="Arial"/>
          <w:color w:val="000000" w:themeColor="text1"/>
          <w:sz w:val="24"/>
          <w:szCs w:val="24"/>
        </w:rPr>
        <w:t xml:space="preserve"> </w:t>
      </w:r>
      <w:r w:rsidR="009C3C04" w:rsidRPr="00C01B57">
        <w:rPr>
          <w:rFonts w:ascii="Arial" w:hAnsi="Arial" w:cs="Arial"/>
          <w:color w:val="000000" w:themeColor="text1"/>
          <w:sz w:val="24"/>
          <w:szCs w:val="24"/>
        </w:rPr>
        <w:t>The main reasons for the use of these materials were good results</w:t>
      </w:r>
      <w:r w:rsidR="00207060" w:rsidRPr="00C01B57">
        <w:rPr>
          <w:rFonts w:ascii="Arial" w:hAnsi="Arial" w:cs="Arial"/>
          <w:color w:val="000000" w:themeColor="text1"/>
          <w:sz w:val="24"/>
          <w:szCs w:val="24"/>
        </w:rPr>
        <w:t>, ease of use, patient acceptance,</w:t>
      </w:r>
      <w:r w:rsidR="009C3C04" w:rsidRPr="00C01B57">
        <w:rPr>
          <w:rFonts w:ascii="Arial" w:hAnsi="Arial" w:cs="Arial"/>
          <w:color w:val="000000" w:themeColor="text1"/>
          <w:sz w:val="24"/>
          <w:szCs w:val="24"/>
        </w:rPr>
        <w:t xml:space="preserve"> </w:t>
      </w:r>
      <w:r w:rsidR="00135A42">
        <w:rPr>
          <w:rFonts w:ascii="Arial" w:hAnsi="Arial" w:cs="Arial"/>
          <w:color w:val="000000" w:themeColor="text1"/>
          <w:sz w:val="24"/>
          <w:szCs w:val="24"/>
        </w:rPr>
        <w:t>and,</w:t>
      </w:r>
      <w:r w:rsidR="009C3C04" w:rsidRPr="00C01B57">
        <w:rPr>
          <w:rFonts w:ascii="Arial" w:hAnsi="Arial" w:cs="Arial"/>
          <w:color w:val="000000" w:themeColor="text1"/>
          <w:sz w:val="24"/>
          <w:szCs w:val="24"/>
        </w:rPr>
        <w:t xml:space="preserve"> </w:t>
      </w:r>
      <w:r w:rsidR="00135A42">
        <w:rPr>
          <w:rFonts w:ascii="Arial" w:hAnsi="Arial" w:cs="Arial"/>
          <w:color w:val="000000" w:themeColor="text1"/>
          <w:sz w:val="24"/>
          <w:szCs w:val="24"/>
        </w:rPr>
        <w:t>“</w:t>
      </w:r>
      <w:r w:rsidR="00207060" w:rsidRPr="00C01B57">
        <w:rPr>
          <w:rFonts w:ascii="Arial" w:hAnsi="Arial" w:cs="Arial"/>
          <w:color w:val="000000" w:themeColor="text1"/>
          <w:sz w:val="24"/>
          <w:szCs w:val="24"/>
        </w:rPr>
        <w:t>provided by the practice</w:t>
      </w:r>
      <w:r w:rsidR="00135A42">
        <w:rPr>
          <w:rFonts w:ascii="Arial" w:hAnsi="Arial" w:cs="Arial"/>
          <w:color w:val="000000" w:themeColor="text1"/>
          <w:sz w:val="24"/>
          <w:szCs w:val="24"/>
        </w:rPr>
        <w:t>”</w:t>
      </w:r>
      <w:r w:rsidR="009C3C04" w:rsidRPr="00C01B57">
        <w:rPr>
          <w:rFonts w:ascii="Arial" w:hAnsi="Arial" w:cs="Arial"/>
          <w:color w:val="000000" w:themeColor="text1"/>
          <w:sz w:val="24"/>
          <w:szCs w:val="24"/>
        </w:rPr>
        <w:t xml:space="preserve">. </w:t>
      </w:r>
      <w:r w:rsidR="00937C3D" w:rsidRPr="00C01B57">
        <w:rPr>
          <w:rFonts w:ascii="Arial" w:hAnsi="Arial" w:cs="Arial"/>
          <w:color w:val="000000" w:themeColor="text1"/>
          <w:sz w:val="24"/>
          <w:szCs w:val="24"/>
        </w:rPr>
        <w:t>O</w:t>
      </w:r>
      <w:r w:rsidR="00207060" w:rsidRPr="00C01B57">
        <w:rPr>
          <w:rFonts w:ascii="Arial" w:hAnsi="Arial" w:cs="Arial"/>
          <w:color w:val="000000" w:themeColor="text1"/>
          <w:sz w:val="24"/>
          <w:szCs w:val="24"/>
        </w:rPr>
        <w:t>ther reason</w:t>
      </w:r>
      <w:r w:rsidR="00937C3D" w:rsidRPr="00C01B57">
        <w:rPr>
          <w:rFonts w:ascii="Arial" w:hAnsi="Arial" w:cs="Arial"/>
          <w:color w:val="000000" w:themeColor="text1"/>
          <w:sz w:val="24"/>
          <w:szCs w:val="24"/>
        </w:rPr>
        <w:t>s</w:t>
      </w:r>
      <w:r w:rsidR="00207060" w:rsidRPr="00C01B57">
        <w:rPr>
          <w:rFonts w:ascii="Arial" w:hAnsi="Arial" w:cs="Arial"/>
          <w:color w:val="000000" w:themeColor="text1"/>
          <w:sz w:val="24"/>
          <w:szCs w:val="24"/>
        </w:rPr>
        <w:t xml:space="preserve"> given </w:t>
      </w:r>
      <w:r w:rsidR="00937C3D" w:rsidRPr="00C01B57">
        <w:rPr>
          <w:rFonts w:ascii="Arial" w:hAnsi="Arial" w:cs="Arial"/>
          <w:color w:val="000000" w:themeColor="text1"/>
          <w:sz w:val="24"/>
          <w:szCs w:val="24"/>
        </w:rPr>
        <w:t xml:space="preserve">were cost, and </w:t>
      </w:r>
      <w:r w:rsidR="00207060" w:rsidRPr="00C01B57">
        <w:rPr>
          <w:rFonts w:ascii="Arial" w:hAnsi="Arial" w:cs="Arial"/>
          <w:color w:val="000000" w:themeColor="text1"/>
          <w:sz w:val="24"/>
          <w:szCs w:val="24"/>
        </w:rPr>
        <w:t>“not aware of alternatives”.</w:t>
      </w:r>
      <w:r w:rsidR="00AE28E5">
        <w:rPr>
          <w:rFonts w:ascii="Arial" w:hAnsi="Arial" w:cs="Arial"/>
          <w:color w:val="000000" w:themeColor="text1"/>
          <w:sz w:val="24"/>
          <w:szCs w:val="24"/>
        </w:rPr>
        <w:t xml:space="preserve"> </w:t>
      </w:r>
      <w:r w:rsidR="009C3C04" w:rsidRPr="00C01B57">
        <w:rPr>
          <w:rFonts w:ascii="Arial" w:hAnsi="Arial" w:cs="Arial"/>
          <w:color w:val="000000" w:themeColor="text1"/>
          <w:sz w:val="24"/>
          <w:szCs w:val="24"/>
        </w:rPr>
        <w:t>The main perceived disadvantage</w:t>
      </w:r>
      <w:r w:rsidR="00207060" w:rsidRPr="00C01B57">
        <w:rPr>
          <w:rFonts w:ascii="Arial" w:hAnsi="Arial" w:cs="Arial"/>
          <w:color w:val="000000" w:themeColor="text1"/>
          <w:sz w:val="24"/>
          <w:szCs w:val="24"/>
        </w:rPr>
        <w:t>s</w:t>
      </w:r>
      <w:r w:rsidR="009C3C04" w:rsidRPr="00C01B57">
        <w:rPr>
          <w:rFonts w:ascii="Arial" w:hAnsi="Arial" w:cs="Arial"/>
          <w:color w:val="000000" w:themeColor="text1"/>
          <w:sz w:val="24"/>
          <w:szCs w:val="24"/>
        </w:rPr>
        <w:t xml:space="preserve"> of the </w:t>
      </w:r>
      <w:r w:rsidR="00AE28E5">
        <w:rPr>
          <w:rFonts w:ascii="Arial" w:hAnsi="Arial" w:cs="Arial"/>
          <w:color w:val="000000" w:themeColor="text1"/>
          <w:sz w:val="24"/>
          <w:szCs w:val="24"/>
        </w:rPr>
        <w:t xml:space="preserve">varnish used prior to the present evaluation </w:t>
      </w:r>
      <w:r w:rsidR="009C3C04" w:rsidRPr="00C01B57">
        <w:rPr>
          <w:rFonts w:ascii="Arial" w:hAnsi="Arial" w:cs="Arial"/>
          <w:color w:val="000000" w:themeColor="text1"/>
          <w:sz w:val="24"/>
          <w:szCs w:val="24"/>
        </w:rPr>
        <w:t>w</w:t>
      </w:r>
      <w:r w:rsidR="00207060" w:rsidRPr="00C01B57">
        <w:rPr>
          <w:rFonts w:ascii="Arial" w:hAnsi="Arial" w:cs="Arial"/>
          <w:color w:val="000000" w:themeColor="text1"/>
          <w:sz w:val="24"/>
          <w:szCs w:val="24"/>
        </w:rPr>
        <w:t>ere</w:t>
      </w:r>
      <w:r w:rsidR="009C3C04" w:rsidRPr="00C01B57">
        <w:rPr>
          <w:rFonts w:ascii="Arial" w:hAnsi="Arial" w:cs="Arial"/>
          <w:color w:val="000000" w:themeColor="text1"/>
          <w:sz w:val="24"/>
          <w:szCs w:val="24"/>
        </w:rPr>
        <w:t xml:space="preserve"> stat</w:t>
      </w:r>
      <w:r w:rsidR="00207060" w:rsidRPr="00C01B57">
        <w:rPr>
          <w:rFonts w:ascii="Arial" w:hAnsi="Arial" w:cs="Arial"/>
          <w:color w:val="000000" w:themeColor="text1"/>
          <w:sz w:val="24"/>
          <w:szCs w:val="24"/>
        </w:rPr>
        <w:t xml:space="preserve">ed to be the colour and taste. Other disadvantages were stated to be: non-adherence to wet surfaces, messy </w:t>
      </w:r>
      <w:r w:rsidR="00135A42">
        <w:rPr>
          <w:rFonts w:ascii="Arial" w:hAnsi="Arial" w:cs="Arial"/>
          <w:color w:val="000000" w:themeColor="text1"/>
          <w:sz w:val="24"/>
          <w:szCs w:val="24"/>
        </w:rPr>
        <w:t>and</w:t>
      </w:r>
      <w:r w:rsidR="00207060" w:rsidRPr="00C01B57">
        <w:rPr>
          <w:rFonts w:ascii="Arial" w:hAnsi="Arial" w:cs="Arial"/>
          <w:color w:val="000000" w:themeColor="text1"/>
          <w:sz w:val="24"/>
          <w:szCs w:val="24"/>
        </w:rPr>
        <w:t xml:space="preserve"> poor infection control when dispensed from a tube, </w:t>
      </w:r>
      <w:r w:rsidR="00C725FC" w:rsidRPr="00C01B57">
        <w:rPr>
          <w:rFonts w:ascii="Arial" w:hAnsi="Arial" w:cs="Arial"/>
          <w:color w:val="000000" w:themeColor="text1"/>
          <w:sz w:val="24"/>
          <w:szCs w:val="24"/>
        </w:rPr>
        <w:t>and limited efficacy.</w:t>
      </w:r>
    </w:p>
    <w:p w14:paraId="007C3394" w14:textId="2747299F" w:rsidR="009C3C04" w:rsidRPr="00C01B57" w:rsidRDefault="009C3C04" w:rsidP="008C2115">
      <w:pPr>
        <w:pStyle w:val="BodyText"/>
        <w:spacing w:line="480" w:lineRule="auto"/>
        <w:rPr>
          <w:rFonts w:ascii="Arial" w:hAnsi="Arial" w:cs="Arial"/>
          <w:color w:val="000000" w:themeColor="text1"/>
          <w:sz w:val="24"/>
          <w:szCs w:val="24"/>
        </w:rPr>
      </w:pPr>
      <w:r w:rsidRPr="00C01B57">
        <w:rPr>
          <w:rFonts w:ascii="Arial" w:hAnsi="Arial" w:cs="Arial"/>
          <w:color w:val="000000" w:themeColor="text1"/>
          <w:sz w:val="24"/>
          <w:szCs w:val="24"/>
        </w:rPr>
        <w:t>When the evaluators were asked to rate the ease of use of their current varnish, the result was:</w:t>
      </w:r>
    </w:p>
    <w:p w14:paraId="37D3562F" w14:textId="4058CBBB" w:rsidR="009C3C04" w:rsidRPr="00C01B57" w:rsidRDefault="00DE6991" w:rsidP="008C2115">
      <w:pPr>
        <w:pStyle w:val="BodyText2"/>
        <w:rPr>
          <w:rFonts w:ascii="Arial" w:hAnsi="Arial" w:cs="Arial"/>
          <w:color w:val="000000" w:themeColor="text1"/>
          <w:sz w:val="24"/>
          <w:szCs w:val="24"/>
        </w:rPr>
      </w:pPr>
      <w:r w:rsidRPr="00C01B57">
        <w:rPr>
          <w:rFonts w:ascii="Arial" w:hAnsi="Arial" w:cs="Arial"/>
          <w:noProof/>
          <w:color w:val="000000" w:themeColor="text1"/>
          <w:sz w:val="24"/>
          <w:szCs w:val="24"/>
          <w:lang w:val="en-US"/>
        </w:rPr>
        <mc:AlternateContent>
          <mc:Choice Requires="wps">
            <w:drawing>
              <wp:anchor distT="0" distB="0" distL="114300" distR="114300" simplePos="0" relativeHeight="251746304" behindDoc="0" locked="0" layoutInCell="1" allowOverlap="1" wp14:anchorId="09F3FE3B" wp14:editId="7B4DB72D">
                <wp:simplePos x="0" y="0"/>
                <wp:positionH relativeFrom="column">
                  <wp:posOffset>3657600</wp:posOffset>
                </wp:positionH>
                <wp:positionV relativeFrom="paragraph">
                  <wp:posOffset>99695</wp:posOffset>
                </wp:positionV>
                <wp:extent cx="342900" cy="69850"/>
                <wp:effectExtent l="0" t="0" r="38100" b="31750"/>
                <wp:wrapNone/>
                <wp:docPr id="7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6985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66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98B41" id="Rectangle 3" o:spid="_x0000_s1026" style="position:absolute;margin-left:4in;margin-top:7.85pt;width:27pt;height: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" filled="f"/>
            </w:pict>
          </mc:Fallback>
        </mc:AlternateContent>
      </w:r>
      <w:r w:rsidR="006D76CE" w:rsidRPr="00C01B57">
        <w:rPr>
          <w:rFonts w:ascii="Arial" w:hAnsi="Arial" w:cs="Arial"/>
          <w:noProof/>
          <w:color w:val="000000" w:themeColor="text1"/>
          <w:sz w:val="24"/>
          <w:szCs w:val="24"/>
          <w:lang w:val="en-US"/>
        </w:rPr>
        <mc:AlternateContent>
          <mc:Choice Requires="wps">
            <w:drawing>
              <wp:anchor distT="0" distB="0" distL="114300" distR="114300" simplePos="0" relativeHeight="251745280" behindDoc="0" locked="0" layoutInCell="1" allowOverlap="1" wp14:anchorId="4C91A1AB" wp14:editId="43612932">
                <wp:simplePos x="0" y="0"/>
                <wp:positionH relativeFrom="column">
                  <wp:posOffset>1143000</wp:posOffset>
                </wp:positionH>
                <wp:positionV relativeFrom="paragraph">
                  <wp:posOffset>99695</wp:posOffset>
                </wp:positionV>
                <wp:extent cx="2514600" cy="69850"/>
                <wp:effectExtent l="0" t="0" r="25400" b="31750"/>
                <wp:wrapNone/>
                <wp:docPr id="7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69850"/>
                        </a:xfrm>
                        <a:prstGeom prst="rect">
                          <a:avLst/>
                        </a:prstGeom>
                        <a:solidFill>
                          <a:srgbClr val="FF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8A80E" id="Rectangle 2" o:spid="_x0000_s1026" style="position:absolute;margin-left:90pt;margin-top:7.85pt;width:198pt;height: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" fillcolor="fuchsia"/>
            </w:pict>
          </mc:Fallback>
        </mc:AlternateContent>
      </w:r>
      <w:r w:rsidR="009C3C04" w:rsidRPr="00C01B57">
        <w:rPr>
          <w:rFonts w:ascii="Arial" w:hAnsi="Arial" w:cs="Arial"/>
          <w:color w:val="000000" w:themeColor="text1"/>
          <w:sz w:val="24"/>
          <w:szCs w:val="24"/>
          <w:u w:val="single"/>
        </w:rPr>
        <w:t>Difficult to use</w:t>
      </w:r>
      <w:r w:rsidR="009C3C04" w:rsidRPr="00C01B57">
        <w:rPr>
          <w:rFonts w:ascii="Arial" w:hAnsi="Arial" w:cs="Arial"/>
          <w:color w:val="000000" w:themeColor="text1"/>
          <w:sz w:val="24"/>
          <w:szCs w:val="24"/>
        </w:rPr>
        <w:t xml:space="preserve"> 1</w:t>
      </w:r>
      <w:r w:rsidR="009C3C04" w:rsidRPr="00C01B57">
        <w:rPr>
          <w:rFonts w:ascii="Arial" w:hAnsi="Arial" w:cs="Arial"/>
          <w:color w:val="000000" w:themeColor="text1"/>
          <w:sz w:val="24"/>
          <w:szCs w:val="24"/>
        </w:rPr>
        <w:tab/>
      </w:r>
      <w:r w:rsidR="009C3C04" w:rsidRPr="00C01B57">
        <w:rPr>
          <w:rFonts w:ascii="Arial" w:hAnsi="Arial" w:cs="Arial"/>
          <w:color w:val="000000" w:themeColor="text1"/>
          <w:sz w:val="24"/>
          <w:szCs w:val="24"/>
        </w:rPr>
        <w:tab/>
      </w:r>
      <w:r w:rsidR="009C3C04" w:rsidRPr="00C01B57">
        <w:rPr>
          <w:rFonts w:ascii="Arial" w:hAnsi="Arial" w:cs="Arial"/>
          <w:color w:val="000000" w:themeColor="text1"/>
          <w:sz w:val="24"/>
          <w:szCs w:val="24"/>
        </w:rPr>
        <w:tab/>
      </w:r>
      <w:r w:rsidR="009C3C04" w:rsidRPr="00C01B57">
        <w:rPr>
          <w:rFonts w:ascii="Arial" w:hAnsi="Arial" w:cs="Arial"/>
          <w:color w:val="000000" w:themeColor="text1"/>
          <w:sz w:val="24"/>
          <w:szCs w:val="24"/>
        </w:rPr>
        <w:tab/>
      </w:r>
      <w:r w:rsidR="009C3C04" w:rsidRPr="00C01B57">
        <w:rPr>
          <w:rFonts w:ascii="Arial" w:hAnsi="Arial" w:cs="Arial"/>
          <w:color w:val="000000" w:themeColor="text1"/>
          <w:sz w:val="24"/>
          <w:szCs w:val="24"/>
        </w:rPr>
        <w:tab/>
      </w:r>
      <w:r w:rsidR="009C3C04" w:rsidRPr="00C01B57">
        <w:rPr>
          <w:rFonts w:ascii="Arial" w:hAnsi="Arial" w:cs="Arial"/>
          <w:color w:val="000000" w:themeColor="text1"/>
          <w:sz w:val="24"/>
          <w:szCs w:val="24"/>
        </w:rPr>
        <w:tab/>
        <w:t xml:space="preserve">              5</w:t>
      </w:r>
      <w:r w:rsidR="00135A42">
        <w:rPr>
          <w:rFonts w:ascii="Arial" w:hAnsi="Arial" w:cs="Arial"/>
          <w:color w:val="000000" w:themeColor="text1"/>
          <w:sz w:val="24"/>
          <w:szCs w:val="24"/>
        </w:rPr>
        <w:t xml:space="preserve">  </w:t>
      </w:r>
      <w:r w:rsidR="009C3C04" w:rsidRPr="00C01B57">
        <w:rPr>
          <w:rFonts w:ascii="Arial" w:hAnsi="Arial" w:cs="Arial"/>
          <w:color w:val="000000" w:themeColor="text1"/>
          <w:sz w:val="24"/>
          <w:szCs w:val="24"/>
        </w:rPr>
        <w:t xml:space="preserve"> </w:t>
      </w:r>
      <w:r w:rsidR="009C3C04" w:rsidRPr="00C01B57">
        <w:rPr>
          <w:rFonts w:ascii="Arial" w:hAnsi="Arial" w:cs="Arial"/>
          <w:color w:val="000000" w:themeColor="text1"/>
          <w:sz w:val="24"/>
          <w:szCs w:val="24"/>
          <w:u w:val="single"/>
        </w:rPr>
        <w:t>Easy to use</w:t>
      </w:r>
    </w:p>
    <w:p w14:paraId="6A905A8D" w14:textId="327F3CE1" w:rsidR="006D76CE" w:rsidRPr="00C01B57" w:rsidRDefault="009C3C04" w:rsidP="006D76CE">
      <w:pPr>
        <w:pStyle w:val="BodyText2"/>
        <w:rPr>
          <w:rFonts w:ascii="Arial" w:hAnsi="Arial" w:cs="Arial"/>
          <w:b/>
          <w:bCs/>
          <w:color w:val="000000" w:themeColor="text1"/>
          <w:sz w:val="24"/>
          <w:szCs w:val="24"/>
        </w:rPr>
      </w:pPr>
      <w:r w:rsidRPr="00C01B57">
        <w:rPr>
          <w:rFonts w:ascii="Arial" w:hAnsi="Arial" w:cs="Arial"/>
          <w:color w:val="000000" w:themeColor="text1"/>
          <w:sz w:val="24"/>
          <w:szCs w:val="24"/>
        </w:rPr>
        <w:tab/>
      </w:r>
      <w:r w:rsidRPr="00C01B57">
        <w:rPr>
          <w:rFonts w:ascii="Arial" w:hAnsi="Arial" w:cs="Arial"/>
          <w:color w:val="000000" w:themeColor="text1"/>
          <w:sz w:val="24"/>
          <w:szCs w:val="24"/>
        </w:rPr>
        <w:tab/>
      </w:r>
      <w:r w:rsidRPr="00C01B57">
        <w:rPr>
          <w:rFonts w:ascii="Arial" w:hAnsi="Arial" w:cs="Arial"/>
          <w:color w:val="000000" w:themeColor="text1"/>
          <w:sz w:val="24"/>
          <w:szCs w:val="24"/>
        </w:rPr>
        <w:tab/>
      </w:r>
      <w:r w:rsidRPr="00C01B57">
        <w:rPr>
          <w:rFonts w:ascii="Arial" w:hAnsi="Arial" w:cs="Arial"/>
          <w:color w:val="000000" w:themeColor="text1"/>
          <w:sz w:val="24"/>
          <w:szCs w:val="24"/>
        </w:rPr>
        <w:tab/>
      </w:r>
      <w:r w:rsidRPr="00C01B57">
        <w:rPr>
          <w:rFonts w:ascii="Arial" w:hAnsi="Arial" w:cs="Arial"/>
          <w:color w:val="000000" w:themeColor="text1"/>
          <w:sz w:val="24"/>
          <w:szCs w:val="24"/>
        </w:rPr>
        <w:tab/>
      </w:r>
      <w:r w:rsidRPr="00C01B57">
        <w:rPr>
          <w:rFonts w:ascii="Arial" w:hAnsi="Arial" w:cs="Arial"/>
          <w:color w:val="000000" w:themeColor="text1"/>
          <w:sz w:val="24"/>
          <w:szCs w:val="24"/>
        </w:rPr>
        <w:tab/>
        <w:t xml:space="preserve">    </w:t>
      </w:r>
      <w:r w:rsidRPr="00C01B57">
        <w:rPr>
          <w:rFonts w:ascii="Arial" w:hAnsi="Arial" w:cs="Arial"/>
          <w:b/>
          <w:bCs/>
          <w:color w:val="000000" w:themeColor="text1"/>
          <w:sz w:val="24"/>
          <w:szCs w:val="24"/>
        </w:rPr>
        <w:t xml:space="preserve"> </w:t>
      </w:r>
      <w:r w:rsidR="00135A42">
        <w:rPr>
          <w:rFonts w:ascii="Arial" w:hAnsi="Arial" w:cs="Arial"/>
          <w:b/>
          <w:bCs/>
          <w:color w:val="000000" w:themeColor="text1"/>
          <w:sz w:val="24"/>
          <w:szCs w:val="24"/>
        </w:rPr>
        <w:t xml:space="preserve">             </w:t>
      </w:r>
      <w:r w:rsidR="006D76CE" w:rsidRPr="00C01B57">
        <w:rPr>
          <w:rFonts w:ascii="Arial" w:hAnsi="Arial" w:cs="Arial"/>
          <w:b/>
          <w:bCs/>
          <w:color w:val="000000" w:themeColor="text1"/>
          <w:sz w:val="24"/>
          <w:szCs w:val="24"/>
        </w:rPr>
        <w:t xml:space="preserve"> 4.</w:t>
      </w:r>
      <w:r w:rsidR="00DE6991" w:rsidRPr="00C01B57">
        <w:rPr>
          <w:rFonts w:ascii="Arial" w:hAnsi="Arial" w:cs="Arial"/>
          <w:b/>
          <w:bCs/>
          <w:color w:val="000000" w:themeColor="text1"/>
          <w:sz w:val="24"/>
          <w:szCs w:val="24"/>
        </w:rPr>
        <w:t>5</w:t>
      </w:r>
    </w:p>
    <w:p w14:paraId="1DB4D435" w14:textId="31A7AA92" w:rsidR="009C3C04" w:rsidRPr="00C73A13" w:rsidRDefault="00DE6991" w:rsidP="008C2115">
      <w:pPr>
        <w:pStyle w:val="BodyText2"/>
        <w:rPr>
          <w:rFonts w:ascii="Arial" w:hAnsi="Arial" w:cs="Arial"/>
          <w:color w:val="000000" w:themeColor="text1"/>
          <w:sz w:val="24"/>
          <w:szCs w:val="24"/>
        </w:rPr>
      </w:pPr>
      <w:r w:rsidRPr="00C01B57">
        <w:rPr>
          <w:rFonts w:ascii="Arial" w:hAnsi="Arial" w:cs="Arial"/>
          <w:color w:val="000000" w:themeColor="text1"/>
          <w:sz w:val="24"/>
          <w:szCs w:val="24"/>
        </w:rPr>
        <w:t>Seventeen</w:t>
      </w:r>
      <w:r w:rsidR="009C3C04" w:rsidRPr="00C01B57">
        <w:rPr>
          <w:rFonts w:ascii="Arial" w:hAnsi="Arial" w:cs="Arial"/>
          <w:color w:val="000000" w:themeColor="text1"/>
          <w:sz w:val="24"/>
          <w:szCs w:val="24"/>
        </w:rPr>
        <w:t xml:space="preserve"> (</w:t>
      </w:r>
      <w:r w:rsidR="00E7061D" w:rsidRPr="00C01B57">
        <w:rPr>
          <w:rFonts w:ascii="Arial" w:hAnsi="Arial" w:cs="Arial"/>
          <w:color w:val="000000" w:themeColor="text1"/>
          <w:sz w:val="24"/>
          <w:szCs w:val="24"/>
        </w:rPr>
        <w:t>92</w:t>
      </w:r>
      <w:r w:rsidR="009C3C04" w:rsidRPr="00C01B57">
        <w:rPr>
          <w:rFonts w:ascii="Arial" w:hAnsi="Arial" w:cs="Arial"/>
          <w:color w:val="000000" w:themeColor="text1"/>
          <w:sz w:val="24"/>
          <w:szCs w:val="24"/>
        </w:rPr>
        <w:t>%) of the evaluators stated that patients made comments about the taste or smell of their current varnish</w:t>
      </w:r>
      <w:r w:rsidR="00AE28E5">
        <w:rPr>
          <w:rFonts w:ascii="Arial" w:hAnsi="Arial" w:cs="Arial"/>
          <w:color w:val="000000" w:themeColor="text1"/>
          <w:sz w:val="24"/>
          <w:szCs w:val="24"/>
        </w:rPr>
        <w:t>, with nine reporting negative comments</w:t>
      </w:r>
      <w:r w:rsidR="009C3C04" w:rsidRPr="00C01B57">
        <w:rPr>
          <w:rFonts w:ascii="Arial" w:hAnsi="Arial" w:cs="Arial"/>
          <w:color w:val="000000" w:themeColor="text1"/>
          <w:sz w:val="24"/>
          <w:szCs w:val="24"/>
        </w:rPr>
        <w:t xml:space="preserve">. </w:t>
      </w:r>
      <w:r w:rsidR="002C3B97" w:rsidRPr="00C01B57">
        <w:rPr>
          <w:rFonts w:ascii="Arial" w:hAnsi="Arial" w:cs="Arial"/>
          <w:color w:val="000000" w:themeColor="text1"/>
          <w:sz w:val="24"/>
          <w:szCs w:val="24"/>
        </w:rPr>
        <w:tab/>
      </w:r>
      <w:r w:rsidR="002C3B97" w:rsidRPr="00C01B57">
        <w:rPr>
          <w:rFonts w:ascii="Arial" w:hAnsi="Arial" w:cs="Arial"/>
          <w:color w:val="000000" w:themeColor="text1"/>
          <w:sz w:val="24"/>
          <w:szCs w:val="24"/>
        </w:rPr>
        <w:tab/>
      </w:r>
      <w:r w:rsidR="002C3B97" w:rsidRPr="00C01B57">
        <w:rPr>
          <w:rFonts w:ascii="Arial" w:hAnsi="Arial" w:cs="Arial"/>
          <w:color w:val="000000" w:themeColor="text1"/>
          <w:sz w:val="24"/>
          <w:szCs w:val="24"/>
        </w:rPr>
        <w:tab/>
      </w:r>
      <w:r w:rsidR="009C3C04" w:rsidRPr="00C01B57">
        <w:rPr>
          <w:rFonts w:ascii="Arial" w:hAnsi="Arial" w:cs="Arial"/>
          <w:color w:val="000000" w:themeColor="text1"/>
          <w:sz w:val="24"/>
          <w:szCs w:val="24"/>
        </w:rPr>
        <w:tab/>
        <w:t xml:space="preserve">    </w:t>
      </w:r>
      <w:r w:rsidR="009C3C04" w:rsidRPr="00C01B57">
        <w:rPr>
          <w:rFonts w:ascii="Arial" w:hAnsi="Arial" w:cs="Arial"/>
          <w:b/>
          <w:bCs/>
          <w:color w:val="000000" w:themeColor="text1"/>
          <w:sz w:val="24"/>
          <w:szCs w:val="24"/>
        </w:rPr>
        <w:t xml:space="preserve"> </w:t>
      </w:r>
    </w:p>
    <w:p w14:paraId="3D3DBA1D" w14:textId="56C37A58" w:rsidR="009C3C04" w:rsidRPr="00C01B57" w:rsidRDefault="00565987" w:rsidP="008C2115">
      <w:pPr>
        <w:spacing w:line="480" w:lineRule="auto"/>
        <w:jc w:val="both"/>
        <w:rPr>
          <w:rFonts w:ascii="Arial" w:hAnsi="Arial" w:cs="Arial"/>
          <w:color w:val="000000" w:themeColor="text1"/>
          <w:sz w:val="24"/>
          <w:szCs w:val="24"/>
        </w:rPr>
      </w:pPr>
      <w:r w:rsidRPr="00C01B57">
        <w:rPr>
          <w:rFonts w:ascii="Arial" w:hAnsi="Arial" w:cs="Arial"/>
          <w:color w:val="000000" w:themeColor="text1"/>
          <w:sz w:val="24"/>
          <w:szCs w:val="24"/>
        </w:rPr>
        <w:t>Twelve</w:t>
      </w:r>
      <w:r w:rsidR="009C3C04" w:rsidRPr="00C01B57">
        <w:rPr>
          <w:rFonts w:ascii="Arial" w:hAnsi="Arial" w:cs="Arial"/>
          <w:color w:val="000000" w:themeColor="text1"/>
          <w:sz w:val="24"/>
          <w:szCs w:val="24"/>
        </w:rPr>
        <w:t xml:space="preserve"> of the evaluators (</w:t>
      </w:r>
      <w:r w:rsidRPr="00C01B57">
        <w:rPr>
          <w:rFonts w:ascii="Arial" w:hAnsi="Arial" w:cs="Arial"/>
          <w:color w:val="000000" w:themeColor="text1"/>
          <w:sz w:val="24"/>
          <w:szCs w:val="24"/>
        </w:rPr>
        <w:t>55</w:t>
      </w:r>
      <w:r w:rsidR="009C3C04" w:rsidRPr="00C01B57">
        <w:rPr>
          <w:rFonts w:ascii="Arial" w:hAnsi="Arial" w:cs="Arial"/>
          <w:color w:val="000000" w:themeColor="text1"/>
          <w:sz w:val="24"/>
          <w:szCs w:val="24"/>
        </w:rPr>
        <w:t>%) stated that they knew the % fluoride concentration of their current varnish</w:t>
      </w:r>
      <w:r w:rsidR="00AE28E5">
        <w:rPr>
          <w:rFonts w:ascii="Arial" w:hAnsi="Arial" w:cs="Arial"/>
          <w:color w:val="000000" w:themeColor="text1"/>
          <w:sz w:val="24"/>
          <w:szCs w:val="24"/>
        </w:rPr>
        <w:t>.</w:t>
      </w:r>
      <w:r w:rsidR="009C3C04" w:rsidRPr="00C01B57">
        <w:rPr>
          <w:rFonts w:ascii="Arial" w:hAnsi="Arial" w:cs="Arial"/>
          <w:color w:val="000000" w:themeColor="text1"/>
          <w:sz w:val="24"/>
          <w:szCs w:val="24"/>
        </w:rPr>
        <w:t xml:space="preserve"> Answers gi</w:t>
      </w:r>
      <w:r w:rsidRPr="00C01B57">
        <w:rPr>
          <w:rFonts w:ascii="Arial" w:hAnsi="Arial" w:cs="Arial"/>
          <w:color w:val="000000" w:themeColor="text1"/>
          <w:sz w:val="24"/>
          <w:szCs w:val="24"/>
        </w:rPr>
        <w:t>ven were 50mg/ml (3</w:t>
      </w:r>
      <w:r w:rsidR="002C3B97" w:rsidRPr="00C01B57">
        <w:rPr>
          <w:rFonts w:ascii="Arial" w:hAnsi="Arial" w:cs="Arial"/>
          <w:color w:val="000000" w:themeColor="text1"/>
          <w:sz w:val="24"/>
          <w:szCs w:val="24"/>
        </w:rPr>
        <w:t xml:space="preserve"> evaluator</w:t>
      </w:r>
      <w:r w:rsidR="00AE28E5">
        <w:rPr>
          <w:rFonts w:ascii="Arial" w:hAnsi="Arial" w:cs="Arial"/>
          <w:color w:val="000000" w:themeColor="text1"/>
          <w:sz w:val="24"/>
          <w:szCs w:val="24"/>
        </w:rPr>
        <w:t>s</w:t>
      </w:r>
      <w:r w:rsidR="009C3C04" w:rsidRPr="00C01B57">
        <w:rPr>
          <w:rFonts w:ascii="Arial" w:hAnsi="Arial" w:cs="Arial"/>
          <w:color w:val="000000" w:themeColor="text1"/>
          <w:sz w:val="24"/>
          <w:szCs w:val="24"/>
        </w:rPr>
        <w:t xml:space="preserve">), </w:t>
      </w:r>
      <w:r w:rsidRPr="00C01B57">
        <w:rPr>
          <w:rFonts w:ascii="Arial" w:hAnsi="Arial" w:cs="Arial"/>
          <w:color w:val="000000" w:themeColor="text1"/>
          <w:sz w:val="24"/>
          <w:szCs w:val="24"/>
        </w:rPr>
        <w:t>2.2% (8), and 5% (1 evaluator). One evaluator stated 50% with no elabo</w:t>
      </w:r>
      <w:r w:rsidR="00EF3F40" w:rsidRPr="00C01B57">
        <w:rPr>
          <w:rFonts w:ascii="Arial" w:hAnsi="Arial" w:cs="Arial"/>
          <w:color w:val="000000" w:themeColor="text1"/>
          <w:sz w:val="24"/>
          <w:szCs w:val="24"/>
        </w:rPr>
        <w:t>ration as to how that percentag</w:t>
      </w:r>
      <w:r w:rsidRPr="00C01B57">
        <w:rPr>
          <w:rFonts w:ascii="Arial" w:hAnsi="Arial" w:cs="Arial"/>
          <w:color w:val="000000" w:themeColor="text1"/>
          <w:sz w:val="24"/>
          <w:szCs w:val="24"/>
        </w:rPr>
        <w:t>e was arrived at.</w:t>
      </w:r>
    </w:p>
    <w:p w14:paraId="773D2CE7" w14:textId="6F2C9A9C" w:rsidR="005073C5" w:rsidRPr="005073C5" w:rsidRDefault="005073C5" w:rsidP="005073C5">
      <w:pPr>
        <w:spacing w:line="480" w:lineRule="auto"/>
        <w:ind w:left="3600" w:hanging="3600"/>
        <w:jc w:val="both"/>
        <w:rPr>
          <w:rFonts w:ascii="Arial" w:hAnsi="Arial" w:cs="Arial"/>
          <w:color w:val="000000" w:themeColor="text1"/>
          <w:sz w:val="28"/>
          <w:szCs w:val="28"/>
        </w:rPr>
      </w:pPr>
      <w:r>
        <w:rPr>
          <w:rFonts w:ascii="Arial" w:eastAsia="Times New Roman" w:hAnsi="Arial" w:cs="Arial"/>
          <w:bCs/>
          <w:sz w:val="28"/>
          <w:szCs w:val="28"/>
        </w:rPr>
        <w:t xml:space="preserve">Clinical evaluation </w:t>
      </w:r>
      <w:proofErr w:type="gramStart"/>
      <w:r>
        <w:rPr>
          <w:rFonts w:ascii="Arial" w:eastAsia="Times New Roman" w:hAnsi="Arial" w:cs="Arial"/>
          <w:bCs/>
          <w:sz w:val="28"/>
          <w:szCs w:val="28"/>
        </w:rPr>
        <w:t xml:space="preserve">of </w:t>
      </w:r>
      <w:r w:rsidR="005C5F21">
        <w:rPr>
          <w:rFonts w:ascii="Arial" w:eastAsia="Times New Roman" w:hAnsi="Arial" w:cs="Arial"/>
          <w:bCs/>
          <w:sz w:val="28"/>
          <w:szCs w:val="28"/>
        </w:rPr>
        <w:t xml:space="preserve"> Dentsply</w:t>
      </w:r>
      <w:proofErr w:type="gramEnd"/>
      <w:r w:rsidR="005C5F21">
        <w:rPr>
          <w:rFonts w:ascii="Arial" w:eastAsia="Times New Roman" w:hAnsi="Arial" w:cs="Arial"/>
          <w:bCs/>
          <w:sz w:val="28"/>
          <w:szCs w:val="28"/>
        </w:rPr>
        <w:t xml:space="preserve"> Sirona </w:t>
      </w:r>
      <w:proofErr w:type="spellStart"/>
      <w:r>
        <w:rPr>
          <w:rFonts w:ascii="Arial" w:eastAsia="Times New Roman" w:hAnsi="Arial" w:cs="Arial"/>
          <w:bCs/>
          <w:sz w:val="28"/>
          <w:szCs w:val="28"/>
        </w:rPr>
        <w:t>N</w:t>
      </w:r>
      <w:r w:rsidR="005C5F21">
        <w:rPr>
          <w:rFonts w:ascii="Arial" w:hAnsi="Arial" w:cs="Arial"/>
          <w:color w:val="000000" w:themeColor="text1"/>
          <w:sz w:val="28"/>
          <w:szCs w:val="28"/>
        </w:rPr>
        <w:t>upro</w:t>
      </w:r>
      <w:proofErr w:type="spellEnd"/>
      <w:r w:rsidR="005C5F21">
        <w:rPr>
          <w:rFonts w:ascii="Arial" w:hAnsi="Arial" w:cs="Arial"/>
          <w:color w:val="000000" w:themeColor="text1"/>
          <w:sz w:val="28"/>
          <w:szCs w:val="28"/>
        </w:rPr>
        <w:t xml:space="preserve"> White V</w:t>
      </w:r>
      <w:r w:rsidRPr="005073C5">
        <w:rPr>
          <w:rFonts w:ascii="Arial" w:hAnsi="Arial" w:cs="Arial"/>
          <w:color w:val="000000" w:themeColor="text1"/>
          <w:sz w:val="28"/>
          <w:szCs w:val="28"/>
        </w:rPr>
        <w:t>arnish</w:t>
      </w:r>
    </w:p>
    <w:p w14:paraId="077D4E4C" w14:textId="77777777" w:rsidR="009C3C04" w:rsidRPr="00C01B57" w:rsidRDefault="009C3C04" w:rsidP="008C2115">
      <w:pPr>
        <w:pStyle w:val="BodyText"/>
        <w:spacing w:line="480" w:lineRule="auto"/>
        <w:rPr>
          <w:rFonts w:ascii="Arial" w:hAnsi="Arial" w:cs="Arial"/>
          <w:color w:val="000000" w:themeColor="text1"/>
          <w:sz w:val="24"/>
          <w:szCs w:val="24"/>
        </w:rPr>
      </w:pPr>
      <w:r w:rsidRPr="00C01B57">
        <w:rPr>
          <w:rFonts w:ascii="Arial" w:hAnsi="Arial" w:cs="Arial"/>
          <w:color w:val="000000" w:themeColor="text1"/>
          <w:sz w:val="24"/>
          <w:szCs w:val="24"/>
        </w:rPr>
        <w:t>Evaluators rated the presentation of the kit as follows:</w:t>
      </w:r>
    </w:p>
    <w:p w14:paraId="7D10E9D8" w14:textId="39EB5B9D" w:rsidR="009C3C04" w:rsidRPr="00C01B57" w:rsidRDefault="009C3C04" w:rsidP="008C2115">
      <w:pPr>
        <w:pStyle w:val="BodyText2"/>
        <w:rPr>
          <w:rFonts w:ascii="Arial" w:hAnsi="Arial" w:cs="Arial"/>
          <w:color w:val="000000" w:themeColor="text1"/>
          <w:sz w:val="24"/>
          <w:szCs w:val="24"/>
        </w:rPr>
      </w:pPr>
      <w:r w:rsidRPr="00C01B57">
        <w:rPr>
          <w:rFonts w:ascii="Arial" w:hAnsi="Arial" w:cs="Arial"/>
          <w:noProof/>
          <w:color w:val="000000" w:themeColor="text1"/>
          <w:sz w:val="24"/>
          <w:szCs w:val="24"/>
          <w:lang w:val="en-US"/>
        </w:rPr>
        <w:lastRenderedPageBreak/>
        <mc:AlternateContent>
          <mc:Choice Requires="wps">
            <w:drawing>
              <wp:anchor distT="0" distB="0" distL="114300" distR="114300" simplePos="0" relativeHeight="251757568" behindDoc="0" locked="0" layoutInCell="1" allowOverlap="1" wp14:anchorId="5D85CE16" wp14:editId="5ADBB63E">
                <wp:simplePos x="0" y="0"/>
                <wp:positionH relativeFrom="column">
                  <wp:posOffset>1143000</wp:posOffset>
                </wp:positionH>
                <wp:positionV relativeFrom="paragraph">
                  <wp:posOffset>106680</wp:posOffset>
                </wp:positionV>
                <wp:extent cx="2743200" cy="113665"/>
                <wp:effectExtent l="0" t="0" r="12700" b="13970"/>
                <wp:wrapNone/>
                <wp:docPr id="6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13665"/>
                        </a:xfrm>
                        <a:prstGeom prst="rect">
                          <a:avLst/>
                        </a:prstGeom>
                        <a:solidFill>
                          <a:srgbClr val="FF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ED200" id="Rectangle 14" o:spid="_x0000_s1026" style="position:absolute;margin-left:90pt;margin-top:8.4pt;width:3in;height:8.9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" fillcolor="fuchsia"/>
            </w:pict>
          </mc:Fallback>
        </mc:AlternateContent>
      </w:r>
      <w:r w:rsidRPr="00C01B57">
        <w:rPr>
          <w:rFonts w:ascii="Arial" w:hAnsi="Arial" w:cs="Arial"/>
          <w:noProof/>
          <w:color w:val="000000" w:themeColor="text1"/>
          <w:sz w:val="24"/>
          <w:szCs w:val="24"/>
          <w:lang w:val="en-US"/>
        </w:rPr>
        <mc:AlternateContent>
          <mc:Choice Requires="wps">
            <w:drawing>
              <wp:anchor distT="0" distB="0" distL="114300" distR="114300" simplePos="0" relativeHeight="251758592" behindDoc="0" locked="0" layoutInCell="1" allowOverlap="1" wp14:anchorId="714000F7" wp14:editId="6C04C0E5">
                <wp:simplePos x="0" y="0"/>
                <wp:positionH relativeFrom="column">
                  <wp:posOffset>3886200</wp:posOffset>
                </wp:positionH>
                <wp:positionV relativeFrom="paragraph">
                  <wp:posOffset>106680</wp:posOffset>
                </wp:positionV>
                <wp:extent cx="228600" cy="113665"/>
                <wp:effectExtent l="0" t="0" r="12700" b="13970"/>
                <wp:wrapNone/>
                <wp:docPr id="6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3665"/>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66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379F4" id="Rectangle 15" o:spid="_x0000_s1026" style="position:absolute;margin-left:306pt;margin-top:8.4pt;width:18pt;height:8.9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" filled="f"/>
            </w:pict>
          </mc:Fallback>
        </mc:AlternateContent>
      </w:r>
      <w:r w:rsidRPr="00C01B57">
        <w:rPr>
          <w:rFonts w:ascii="Arial" w:hAnsi="Arial" w:cs="Arial"/>
          <w:color w:val="000000" w:themeColor="text1"/>
          <w:sz w:val="24"/>
          <w:szCs w:val="24"/>
        </w:rPr>
        <w:t xml:space="preserve"> </w:t>
      </w:r>
      <w:r w:rsidRPr="00C01B57">
        <w:rPr>
          <w:rFonts w:ascii="Arial" w:hAnsi="Arial" w:cs="Arial"/>
          <w:color w:val="000000" w:themeColor="text1"/>
          <w:sz w:val="24"/>
          <w:szCs w:val="24"/>
          <w:u w:val="single"/>
        </w:rPr>
        <w:t>Poor</w:t>
      </w:r>
      <w:r w:rsidRPr="00C01B57">
        <w:rPr>
          <w:rFonts w:ascii="Arial" w:hAnsi="Arial" w:cs="Arial"/>
          <w:color w:val="000000" w:themeColor="text1"/>
          <w:sz w:val="24"/>
          <w:szCs w:val="24"/>
        </w:rPr>
        <w:t xml:space="preserve">         1</w:t>
      </w:r>
      <w:r w:rsidRPr="00C01B57">
        <w:rPr>
          <w:rFonts w:ascii="Arial" w:hAnsi="Arial" w:cs="Arial"/>
          <w:color w:val="000000" w:themeColor="text1"/>
          <w:sz w:val="24"/>
          <w:szCs w:val="24"/>
        </w:rPr>
        <w:tab/>
      </w:r>
      <w:r w:rsidRPr="00C01B57">
        <w:rPr>
          <w:rFonts w:ascii="Arial" w:hAnsi="Arial" w:cs="Arial"/>
          <w:color w:val="000000" w:themeColor="text1"/>
          <w:sz w:val="24"/>
          <w:szCs w:val="24"/>
        </w:rPr>
        <w:tab/>
      </w:r>
      <w:r w:rsidRPr="00C01B57">
        <w:rPr>
          <w:rFonts w:ascii="Arial" w:hAnsi="Arial" w:cs="Arial"/>
          <w:color w:val="000000" w:themeColor="text1"/>
          <w:sz w:val="24"/>
          <w:szCs w:val="24"/>
        </w:rPr>
        <w:tab/>
      </w:r>
      <w:r w:rsidRPr="00C01B57">
        <w:rPr>
          <w:rFonts w:ascii="Arial" w:hAnsi="Arial" w:cs="Arial"/>
          <w:color w:val="000000" w:themeColor="text1"/>
          <w:sz w:val="24"/>
          <w:szCs w:val="24"/>
        </w:rPr>
        <w:tab/>
      </w:r>
      <w:r w:rsidRPr="00C01B57">
        <w:rPr>
          <w:rFonts w:ascii="Arial" w:hAnsi="Arial" w:cs="Arial"/>
          <w:color w:val="000000" w:themeColor="text1"/>
          <w:sz w:val="24"/>
          <w:szCs w:val="24"/>
        </w:rPr>
        <w:tab/>
      </w:r>
      <w:r w:rsidRPr="00C01B57">
        <w:rPr>
          <w:rFonts w:ascii="Arial" w:hAnsi="Arial" w:cs="Arial"/>
          <w:color w:val="000000" w:themeColor="text1"/>
          <w:sz w:val="24"/>
          <w:szCs w:val="24"/>
        </w:rPr>
        <w:tab/>
        <w:t xml:space="preserve">                            5    </w:t>
      </w:r>
      <w:r w:rsidRPr="00C01B57">
        <w:rPr>
          <w:rFonts w:ascii="Arial" w:hAnsi="Arial" w:cs="Arial"/>
          <w:color w:val="000000" w:themeColor="text1"/>
          <w:sz w:val="24"/>
          <w:szCs w:val="24"/>
          <w:u w:val="single"/>
        </w:rPr>
        <w:t>Excellent</w:t>
      </w:r>
    </w:p>
    <w:p w14:paraId="38991E93" w14:textId="33BA8106" w:rsidR="009C3C04" w:rsidRPr="00C01B57" w:rsidRDefault="009C3C04" w:rsidP="008C2115">
      <w:pPr>
        <w:pStyle w:val="BodyText2"/>
        <w:rPr>
          <w:rFonts w:ascii="Arial" w:hAnsi="Arial" w:cs="Arial"/>
          <w:b/>
          <w:bCs/>
          <w:color w:val="000000" w:themeColor="text1"/>
          <w:sz w:val="24"/>
          <w:szCs w:val="24"/>
        </w:rPr>
      </w:pPr>
      <w:r w:rsidRPr="00C01B57">
        <w:rPr>
          <w:rFonts w:ascii="Arial" w:hAnsi="Arial" w:cs="Arial"/>
          <w:color w:val="000000" w:themeColor="text1"/>
          <w:sz w:val="24"/>
          <w:szCs w:val="24"/>
        </w:rPr>
        <w:tab/>
      </w:r>
      <w:r w:rsidRPr="00C01B57">
        <w:rPr>
          <w:rFonts w:ascii="Arial" w:hAnsi="Arial" w:cs="Arial"/>
          <w:color w:val="000000" w:themeColor="text1"/>
          <w:sz w:val="24"/>
          <w:szCs w:val="24"/>
        </w:rPr>
        <w:tab/>
      </w:r>
      <w:r w:rsidRPr="00C01B57">
        <w:rPr>
          <w:rFonts w:ascii="Arial" w:hAnsi="Arial" w:cs="Arial"/>
          <w:color w:val="000000" w:themeColor="text1"/>
          <w:sz w:val="24"/>
          <w:szCs w:val="24"/>
        </w:rPr>
        <w:tab/>
      </w:r>
      <w:r w:rsidRPr="00C01B57">
        <w:rPr>
          <w:rFonts w:ascii="Arial" w:hAnsi="Arial" w:cs="Arial"/>
          <w:color w:val="000000" w:themeColor="text1"/>
          <w:sz w:val="24"/>
          <w:szCs w:val="24"/>
        </w:rPr>
        <w:tab/>
      </w:r>
      <w:r w:rsidRPr="00C01B57">
        <w:rPr>
          <w:rFonts w:ascii="Arial" w:hAnsi="Arial" w:cs="Arial"/>
          <w:color w:val="000000" w:themeColor="text1"/>
          <w:sz w:val="24"/>
          <w:szCs w:val="24"/>
        </w:rPr>
        <w:tab/>
      </w:r>
      <w:r w:rsidRPr="00C01B57">
        <w:rPr>
          <w:rFonts w:ascii="Arial" w:hAnsi="Arial" w:cs="Arial"/>
          <w:color w:val="000000" w:themeColor="text1"/>
          <w:sz w:val="24"/>
          <w:szCs w:val="24"/>
        </w:rPr>
        <w:tab/>
        <w:t xml:space="preserve">    </w:t>
      </w:r>
      <w:r w:rsidRPr="00C01B57">
        <w:rPr>
          <w:rFonts w:ascii="Arial" w:hAnsi="Arial" w:cs="Arial"/>
          <w:b/>
          <w:bCs/>
          <w:color w:val="000000" w:themeColor="text1"/>
          <w:sz w:val="24"/>
          <w:szCs w:val="24"/>
        </w:rPr>
        <w:t xml:space="preserve"> </w:t>
      </w:r>
      <w:r w:rsidR="002C3B97" w:rsidRPr="00C01B57">
        <w:rPr>
          <w:rFonts w:ascii="Arial" w:hAnsi="Arial" w:cs="Arial"/>
          <w:b/>
          <w:bCs/>
          <w:color w:val="000000" w:themeColor="text1"/>
          <w:sz w:val="24"/>
          <w:szCs w:val="24"/>
        </w:rPr>
        <w:t xml:space="preserve">               </w:t>
      </w:r>
      <w:r w:rsidR="00E7061D" w:rsidRPr="00C01B57">
        <w:rPr>
          <w:rFonts w:ascii="Arial" w:hAnsi="Arial" w:cs="Arial"/>
          <w:b/>
          <w:bCs/>
          <w:color w:val="000000" w:themeColor="text1"/>
          <w:sz w:val="24"/>
          <w:szCs w:val="24"/>
        </w:rPr>
        <w:t xml:space="preserve">          4.8</w:t>
      </w:r>
    </w:p>
    <w:p w14:paraId="0198B672" w14:textId="7EAEB09B" w:rsidR="009C3C04" w:rsidRPr="00C01B57" w:rsidRDefault="00E7061D" w:rsidP="005073C5">
      <w:pPr>
        <w:pStyle w:val="BodyText2"/>
        <w:rPr>
          <w:rFonts w:ascii="Arial" w:hAnsi="Arial" w:cs="Arial"/>
          <w:color w:val="000000" w:themeColor="text1"/>
          <w:sz w:val="24"/>
          <w:szCs w:val="24"/>
        </w:rPr>
      </w:pPr>
      <w:r w:rsidRPr="00C01B57">
        <w:rPr>
          <w:rFonts w:ascii="Arial" w:hAnsi="Arial" w:cs="Arial"/>
          <w:bCs/>
          <w:color w:val="000000" w:themeColor="text1"/>
          <w:sz w:val="24"/>
          <w:szCs w:val="24"/>
        </w:rPr>
        <w:t>No comments were made suggesting improvement to the presentation</w:t>
      </w:r>
      <w:r w:rsidRPr="00C01B57">
        <w:rPr>
          <w:rFonts w:ascii="Arial" w:hAnsi="Arial" w:cs="Arial"/>
          <w:b/>
          <w:bCs/>
          <w:color w:val="000000" w:themeColor="text1"/>
          <w:sz w:val="24"/>
          <w:szCs w:val="24"/>
        </w:rPr>
        <w:t>.</w:t>
      </w:r>
      <w:r w:rsidR="005073C5">
        <w:rPr>
          <w:rFonts w:ascii="Arial" w:hAnsi="Arial" w:cs="Arial"/>
          <w:b/>
          <w:bCs/>
          <w:color w:val="000000" w:themeColor="text1"/>
          <w:sz w:val="24"/>
          <w:szCs w:val="24"/>
        </w:rPr>
        <w:t xml:space="preserve"> </w:t>
      </w:r>
      <w:r w:rsidR="005073C5" w:rsidRPr="005073C5">
        <w:rPr>
          <w:rFonts w:ascii="Arial" w:hAnsi="Arial" w:cs="Arial"/>
          <w:bCs/>
          <w:color w:val="000000" w:themeColor="text1"/>
          <w:sz w:val="24"/>
          <w:szCs w:val="24"/>
        </w:rPr>
        <w:t>C</w:t>
      </w:r>
      <w:r w:rsidR="009C3C04" w:rsidRPr="00C01B57">
        <w:rPr>
          <w:rFonts w:ascii="Arial" w:hAnsi="Arial" w:cs="Arial"/>
          <w:color w:val="000000" w:themeColor="text1"/>
          <w:sz w:val="24"/>
          <w:szCs w:val="24"/>
        </w:rPr>
        <w:t>omment</w:t>
      </w:r>
      <w:r w:rsidRPr="00C01B57">
        <w:rPr>
          <w:rFonts w:ascii="Arial" w:hAnsi="Arial" w:cs="Arial"/>
          <w:color w:val="000000" w:themeColor="text1"/>
          <w:sz w:val="24"/>
          <w:szCs w:val="24"/>
        </w:rPr>
        <w:t>s</w:t>
      </w:r>
      <w:r w:rsidR="005073C5">
        <w:rPr>
          <w:rFonts w:ascii="Arial" w:hAnsi="Arial" w:cs="Arial"/>
          <w:color w:val="000000" w:themeColor="text1"/>
          <w:sz w:val="24"/>
          <w:szCs w:val="24"/>
        </w:rPr>
        <w:t xml:space="preserve"> made included</w:t>
      </w:r>
      <w:r w:rsidR="009C3C04" w:rsidRPr="00C01B57">
        <w:rPr>
          <w:rFonts w:ascii="Arial" w:hAnsi="Arial" w:cs="Arial"/>
          <w:color w:val="000000" w:themeColor="text1"/>
          <w:sz w:val="24"/>
          <w:szCs w:val="24"/>
        </w:rPr>
        <w:tab/>
        <w:t>“</w:t>
      </w:r>
      <w:r w:rsidR="005073C5">
        <w:rPr>
          <w:rFonts w:ascii="Arial" w:hAnsi="Arial" w:cs="Arial"/>
          <w:color w:val="000000" w:themeColor="text1"/>
          <w:sz w:val="24"/>
          <w:szCs w:val="24"/>
        </w:rPr>
        <w:t xml:space="preserve">Some </w:t>
      </w:r>
      <w:r w:rsidRPr="00C01B57">
        <w:rPr>
          <w:rFonts w:ascii="Arial" w:hAnsi="Arial" w:cs="Arial"/>
          <w:color w:val="000000" w:themeColor="text1"/>
          <w:sz w:val="24"/>
          <w:szCs w:val="24"/>
        </w:rPr>
        <w:t>wastage due to individual packaging</w:t>
      </w:r>
      <w:r w:rsidR="009C3C04" w:rsidRPr="00C01B57">
        <w:rPr>
          <w:rFonts w:ascii="Arial" w:hAnsi="Arial" w:cs="Arial"/>
          <w:color w:val="000000" w:themeColor="text1"/>
          <w:sz w:val="24"/>
          <w:szCs w:val="24"/>
        </w:rPr>
        <w:t>”</w:t>
      </w:r>
    </w:p>
    <w:p w14:paraId="3D55E57A" w14:textId="7F004F57" w:rsidR="005073C5" w:rsidRPr="00C01B57" w:rsidRDefault="009C3C04" w:rsidP="008C2115">
      <w:pPr>
        <w:spacing w:line="480" w:lineRule="auto"/>
        <w:jc w:val="both"/>
        <w:rPr>
          <w:rFonts w:ascii="Arial" w:hAnsi="Arial" w:cs="Arial"/>
          <w:color w:val="000000" w:themeColor="text1"/>
          <w:sz w:val="24"/>
          <w:szCs w:val="24"/>
        </w:rPr>
      </w:pPr>
      <w:r w:rsidRPr="00C01B57">
        <w:rPr>
          <w:rFonts w:ascii="Arial" w:hAnsi="Arial" w:cs="Arial"/>
          <w:color w:val="000000" w:themeColor="text1"/>
          <w:sz w:val="24"/>
          <w:szCs w:val="24"/>
        </w:rPr>
        <w:t xml:space="preserve">When the evaluators were asked to rate the instructions for </w:t>
      </w:r>
      <w:proofErr w:type="spellStart"/>
      <w:r w:rsidR="00E7061D" w:rsidRPr="00C01B57">
        <w:rPr>
          <w:rFonts w:ascii="Arial" w:hAnsi="Arial" w:cs="Arial"/>
          <w:color w:val="000000" w:themeColor="text1"/>
          <w:sz w:val="24"/>
          <w:szCs w:val="24"/>
        </w:rPr>
        <w:t>Nu</w:t>
      </w:r>
      <w:r w:rsidRPr="00C01B57">
        <w:rPr>
          <w:rFonts w:ascii="Arial" w:hAnsi="Arial" w:cs="Arial"/>
          <w:color w:val="000000" w:themeColor="text1"/>
          <w:sz w:val="24"/>
          <w:szCs w:val="24"/>
        </w:rPr>
        <w:t>pro</w:t>
      </w:r>
      <w:proofErr w:type="spellEnd"/>
      <w:r w:rsidRPr="00C01B57">
        <w:rPr>
          <w:rFonts w:ascii="Arial" w:hAnsi="Arial" w:cs="Arial"/>
          <w:color w:val="000000" w:themeColor="text1"/>
          <w:sz w:val="24"/>
          <w:szCs w:val="24"/>
        </w:rPr>
        <w:t xml:space="preserve"> White Varnish, the result was:</w:t>
      </w:r>
    </w:p>
    <w:p w14:paraId="2C17B1EE" w14:textId="7236D638" w:rsidR="009C3C04" w:rsidRPr="00C01B57" w:rsidRDefault="00E7061D" w:rsidP="008C2115">
      <w:pPr>
        <w:pStyle w:val="BodyText2"/>
        <w:rPr>
          <w:rFonts w:ascii="Arial" w:hAnsi="Arial" w:cs="Arial"/>
          <w:color w:val="000000" w:themeColor="text1"/>
          <w:sz w:val="24"/>
          <w:szCs w:val="24"/>
        </w:rPr>
      </w:pPr>
      <w:r w:rsidRPr="00C01B57">
        <w:rPr>
          <w:rFonts w:ascii="Arial" w:hAnsi="Arial" w:cs="Arial"/>
          <w:noProof/>
          <w:color w:val="000000" w:themeColor="text1"/>
          <w:sz w:val="24"/>
          <w:szCs w:val="24"/>
          <w:lang w:val="en-US"/>
        </w:rPr>
        <mc:AlternateContent>
          <mc:Choice Requires="wps">
            <w:drawing>
              <wp:anchor distT="0" distB="0" distL="114300" distR="114300" simplePos="0" relativeHeight="251762688" behindDoc="0" locked="0" layoutInCell="1" allowOverlap="1" wp14:anchorId="3EF6AC02" wp14:editId="2FF00D4A">
                <wp:simplePos x="0" y="0"/>
                <wp:positionH relativeFrom="column">
                  <wp:posOffset>3771900</wp:posOffset>
                </wp:positionH>
                <wp:positionV relativeFrom="paragraph">
                  <wp:posOffset>106045</wp:posOffset>
                </wp:positionV>
                <wp:extent cx="342900" cy="121920"/>
                <wp:effectExtent l="0" t="0" r="38100" b="30480"/>
                <wp:wrapNone/>
                <wp:docPr id="6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219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8BC59" id="Rectangle 19" o:spid="_x0000_s1026" style="position:absolute;margin-left:297pt;margin-top:8.35pt;width:27pt;height:9.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"/>
            </w:pict>
          </mc:Fallback>
        </mc:AlternateContent>
      </w:r>
      <w:r w:rsidRPr="00C01B57">
        <w:rPr>
          <w:rFonts w:ascii="Arial" w:hAnsi="Arial" w:cs="Arial"/>
          <w:noProof/>
          <w:color w:val="000000" w:themeColor="text1"/>
          <w:sz w:val="24"/>
          <w:szCs w:val="24"/>
          <w:lang w:val="en-US"/>
        </w:rPr>
        <mc:AlternateContent>
          <mc:Choice Requires="wps">
            <w:drawing>
              <wp:anchor distT="0" distB="0" distL="114300" distR="114300" simplePos="0" relativeHeight="251761664" behindDoc="0" locked="0" layoutInCell="1" allowOverlap="1" wp14:anchorId="1831AB69" wp14:editId="3CC50553">
                <wp:simplePos x="0" y="0"/>
                <wp:positionH relativeFrom="column">
                  <wp:posOffset>914400</wp:posOffset>
                </wp:positionH>
                <wp:positionV relativeFrom="paragraph">
                  <wp:posOffset>106045</wp:posOffset>
                </wp:positionV>
                <wp:extent cx="2857500" cy="121285"/>
                <wp:effectExtent l="0" t="0" r="38100" b="31115"/>
                <wp:wrapNone/>
                <wp:docPr id="6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21285"/>
                        </a:xfrm>
                        <a:prstGeom prst="rect">
                          <a:avLst/>
                        </a:prstGeom>
                        <a:solidFill>
                          <a:srgbClr val="FF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6DB26" id="Rectangle 18" o:spid="_x0000_s1026" style="position:absolute;margin-left:1in;margin-top:8.35pt;width:225pt;height:9.5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" fillcolor="fuchsia"/>
            </w:pict>
          </mc:Fallback>
        </mc:AlternateContent>
      </w:r>
      <w:r w:rsidR="009C3C04" w:rsidRPr="00C01B57">
        <w:rPr>
          <w:rFonts w:ascii="Arial" w:hAnsi="Arial" w:cs="Arial"/>
          <w:color w:val="000000" w:themeColor="text1"/>
          <w:sz w:val="24"/>
          <w:szCs w:val="24"/>
        </w:rPr>
        <w:t xml:space="preserve"> </w:t>
      </w:r>
      <w:r w:rsidR="009C3C04" w:rsidRPr="00C01B57">
        <w:rPr>
          <w:rFonts w:ascii="Arial" w:hAnsi="Arial" w:cs="Arial"/>
          <w:color w:val="000000" w:themeColor="text1"/>
          <w:sz w:val="24"/>
          <w:szCs w:val="24"/>
          <w:u w:val="single"/>
        </w:rPr>
        <w:t>Poor</w:t>
      </w:r>
      <w:r w:rsidR="009C3C04" w:rsidRPr="00C01B57">
        <w:rPr>
          <w:rFonts w:ascii="Arial" w:hAnsi="Arial" w:cs="Arial"/>
          <w:color w:val="000000" w:themeColor="text1"/>
          <w:sz w:val="24"/>
          <w:szCs w:val="24"/>
        </w:rPr>
        <w:t xml:space="preserve">         1</w:t>
      </w:r>
      <w:r w:rsidR="009C3C04" w:rsidRPr="00C01B57">
        <w:rPr>
          <w:rFonts w:ascii="Arial" w:hAnsi="Arial" w:cs="Arial"/>
          <w:color w:val="000000" w:themeColor="text1"/>
          <w:sz w:val="24"/>
          <w:szCs w:val="24"/>
        </w:rPr>
        <w:tab/>
      </w:r>
      <w:r w:rsidR="009C3C04" w:rsidRPr="00C01B57">
        <w:rPr>
          <w:rFonts w:ascii="Arial" w:hAnsi="Arial" w:cs="Arial"/>
          <w:color w:val="000000" w:themeColor="text1"/>
          <w:sz w:val="24"/>
          <w:szCs w:val="24"/>
        </w:rPr>
        <w:tab/>
      </w:r>
      <w:r w:rsidR="009C3C04" w:rsidRPr="00C01B57">
        <w:rPr>
          <w:rFonts w:ascii="Arial" w:hAnsi="Arial" w:cs="Arial"/>
          <w:color w:val="000000" w:themeColor="text1"/>
          <w:sz w:val="24"/>
          <w:szCs w:val="24"/>
        </w:rPr>
        <w:tab/>
      </w:r>
      <w:r w:rsidR="009C3C04" w:rsidRPr="00C01B57">
        <w:rPr>
          <w:rFonts w:ascii="Arial" w:hAnsi="Arial" w:cs="Arial"/>
          <w:color w:val="000000" w:themeColor="text1"/>
          <w:sz w:val="24"/>
          <w:szCs w:val="24"/>
        </w:rPr>
        <w:tab/>
      </w:r>
      <w:r w:rsidR="009C3C04" w:rsidRPr="00C01B57">
        <w:rPr>
          <w:rFonts w:ascii="Arial" w:hAnsi="Arial" w:cs="Arial"/>
          <w:color w:val="000000" w:themeColor="text1"/>
          <w:sz w:val="24"/>
          <w:szCs w:val="24"/>
        </w:rPr>
        <w:tab/>
      </w:r>
      <w:r w:rsidR="009C3C04" w:rsidRPr="00C01B57">
        <w:rPr>
          <w:rFonts w:ascii="Arial" w:hAnsi="Arial" w:cs="Arial"/>
          <w:color w:val="000000" w:themeColor="text1"/>
          <w:sz w:val="24"/>
          <w:szCs w:val="24"/>
        </w:rPr>
        <w:tab/>
        <w:t xml:space="preserve">                            5    </w:t>
      </w:r>
      <w:r w:rsidR="009C3C04" w:rsidRPr="00C01B57">
        <w:rPr>
          <w:rFonts w:ascii="Arial" w:hAnsi="Arial" w:cs="Arial"/>
          <w:color w:val="000000" w:themeColor="text1"/>
          <w:sz w:val="24"/>
          <w:szCs w:val="24"/>
          <w:u w:val="single"/>
        </w:rPr>
        <w:t>Excellent</w:t>
      </w:r>
    </w:p>
    <w:p w14:paraId="2B724624" w14:textId="77777777" w:rsidR="009D72C7" w:rsidRPr="00C01B57" w:rsidRDefault="00E7061D" w:rsidP="00E7061D">
      <w:pPr>
        <w:pStyle w:val="BodyText2"/>
        <w:rPr>
          <w:rFonts w:ascii="Arial" w:hAnsi="Arial" w:cs="Arial"/>
          <w:b/>
          <w:color w:val="000000" w:themeColor="text1"/>
          <w:sz w:val="24"/>
          <w:szCs w:val="24"/>
        </w:rPr>
      </w:pPr>
      <w:r w:rsidRPr="00C01B57">
        <w:rPr>
          <w:rFonts w:ascii="Arial" w:hAnsi="Arial" w:cs="Arial"/>
          <w:color w:val="000000" w:themeColor="text1"/>
          <w:sz w:val="24"/>
          <w:szCs w:val="24"/>
        </w:rPr>
        <w:tab/>
      </w:r>
      <w:r w:rsidRPr="00C01B57">
        <w:rPr>
          <w:rFonts w:ascii="Arial" w:hAnsi="Arial" w:cs="Arial"/>
          <w:color w:val="000000" w:themeColor="text1"/>
          <w:sz w:val="24"/>
          <w:szCs w:val="24"/>
        </w:rPr>
        <w:tab/>
      </w:r>
      <w:r w:rsidRPr="00C01B57">
        <w:rPr>
          <w:rFonts w:ascii="Arial" w:hAnsi="Arial" w:cs="Arial"/>
          <w:color w:val="000000" w:themeColor="text1"/>
          <w:sz w:val="24"/>
          <w:szCs w:val="24"/>
        </w:rPr>
        <w:tab/>
      </w:r>
      <w:r w:rsidRPr="00C01B57">
        <w:rPr>
          <w:rFonts w:ascii="Arial" w:hAnsi="Arial" w:cs="Arial"/>
          <w:color w:val="000000" w:themeColor="text1"/>
          <w:sz w:val="24"/>
          <w:szCs w:val="24"/>
        </w:rPr>
        <w:tab/>
      </w:r>
      <w:r w:rsidRPr="00C01B57">
        <w:rPr>
          <w:rFonts w:ascii="Arial" w:hAnsi="Arial" w:cs="Arial"/>
          <w:color w:val="000000" w:themeColor="text1"/>
          <w:sz w:val="24"/>
          <w:szCs w:val="24"/>
        </w:rPr>
        <w:tab/>
      </w:r>
      <w:r w:rsidRPr="00C01B57">
        <w:rPr>
          <w:rFonts w:ascii="Arial" w:hAnsi="Arial" w:cs="Arial"/>
          <w:color w:val="000000" w:themeColor="text1"/>
          <w:sz w:val="24"/>
          <w:szCs w:val="24"/>
        </w:rPr>
        <w:tab/>
      </w:r>
      <w:r w:rsidRPr="00C01B57">
        <w:rPr>
          <w:rFonts w:ascii="Arial" w:hAnsi="Arial" w:cs="Arial"/>
          <w:color w:val="000000" w:themeColor="text1"/>
          <w:sz w:val="24"/>
          <w:szCs w:val="24"/>
        </w:rPr>
        <w:tab/>
      </w:r>
      <w:r w:rsidRPr="00C01B57">
        <w:rPr>
          <w:rFonts w:ascii="Arial" w:hAnsi="Arial" w:cs="Arial"/>
          <w:color w:val="000000" w:themeColor="text1"/>
          <w:sz w:val="24"/>
          <w:szCs w:val="24"/>
        </w:rPr>
        <w:tab/>
      </w:r>
      <w:r w:rsidR="009D72C7" w:rsidRPr="00C01B57">
        <w:rPr>
          <w:rFonts w:ascii="Arial" w:hAnsi="Arial" w:cs="Arial"/>
          <w:b/>
          <w:color w:val="000000" w:themeColor="text1"/>
          <w:sz w:val="24"/>
          <w:szCs w:val="24"/>
        </w:rPr>
        <w:t>4.8</w:t>
      </w:r>
    </w:p>
    <w:p w14:paraId="55BACE2F" w14:textId="7F34C8EB" w:rsidR="009C3C04" w:rsidRPr="00C01B57" w:rsidRDefault="009D72C7" w:rsidP="00E7061D">
      <w:pPr>
        <w:pStyle w:val="BodyText2"/>
        <w:rPr>
          <w:rFonts w:ascii="Arial" w:hAnsi="Arial" w:cs="Arial"/>
          <w:b/>
          <w:color w:val="000000" w:themeColor="text1"/>
          <w:sz w:val="24"/>
          <w:szCs w:val="24"/>
        </w:rPr>
      </w:pPr>
      <w:r w:rsidRPr="00C01B57">
        <w:rPr>
          <w:rFonts w:ascii="Arial" w:hAnsi="Arial" w:cs="Arial"/>
          <w:color w:val="000000" w:themeColor="text1"/>
          <w:sz w:val="24"/>
          <w:szCs w:val="24"/>
        </w:rPr>
        <w:t>Comments</w:t>
      </w:r>
      <w:r w:rsidR="005073C5">
        <w:rPr>
          <w:rFonts w:ascii="Arial" w:hAnsi="Arial" w:cs="Arial"/>
          <w:color w:val="000000" w:themeColor="text1"/>
          <w:sz w:val="24"/>
          <w:szCs w:val="24"/>
        </w:rPr>
        <w:t xml:space="preserve"> made included</w:t>
      </w:r>
      <w:r w:rsidRPr="00C01B57">
        <w:rPr>
          <w:rFonts w:ascii="Arial" w:hAnsi="Arial" w:cs="Arial"/>
          <w:color w:val="000000" w:themeColor="text1"/>
          <w:sz w:val="24"/>
          <w:szCs w:val="24"/>
        </w:rPr>
        <w:t>:</w:t>
      </w:r>
      <w:r w:rsidRPr="00C01B57">
        <w:rPr>
          <w:rFonts w:ascii="Arial" w:hAnsi="Arial" w:cs="Arial"/>
          <w:color w:val="000000" w:themeColor="text1"/>
          <w:sz w:val="24"/>
          <w:szCs w:val="24"/>
        </w:rPr>
        <w:tab/>
        <w:t>“Add more colour and include reasons for use”</w:t>
      </w:r>
      <w:r w:rsidR="005073C5">
        <w:rPr>
          <w:rFonts w:ascii="Arial" w:hAnsi="Arial" w:cs="Arial"/>
          <w:color w:val="000000" w:themeColor="text1"/>
          <w:sz w:val="24"/>
          <w:szCs w:val="24"/>
        </w:rPr>
        <w:t xml:space="preserve">, and, </w:t>
      </w:r>
      <w:r w:rsidRPr="00C01B57">
        <w:rPr>
          <w:rFonts w:ascii="Arial" w:hAnsi="Arial" w:cs="Arial"/>
          <w:color w:val="000000" w:themeColor="text1"/>
          <w:sz w:val="24"/>
          <w:szCs w:val="24"/>
        </w:rPr>
        <w:t>“Clarify if OK to use on Asthmatic patients (</w:t>
      </w:r>
      <w:proofErr w:type="spellStart"/>
      <w:r w:rsidRPr="00C01B57">
        <w:rPr>
          <w:rFonts w:ascii="Arial" w:hAnsi="Arial" w:cs="Arial"/>
          <w:color w:val="000000" w:themeColor="text1"/>
          <w:sz w:val="24"/>
          <w:szCs w:val="24"/>
        </w:rPr>
        <w:t>Duraphat</w:t>
      </w:r>
      <w:proofErr w:type="spellEnd"/>
      <w:r w:rsidRPr="00C01B57">
        <w:rPr>
          <w:rFonts w:ascii="Arial" w:hAnsi="Arial" w:cs="Arial"/>
          <w:color w:val="000000" w:themeColor="text1"/>
          <w:sz w:val="24"/>
          <w:szCs w:val="24"/>
        </w:rPr>
        <w:t xml:space="preserve"> is contra-indicated)” </w:t>
      </w:r>
    </w:p>
    <w:p w14:paraId="09C021AE" w14:textId="261FBD43" w:rsidR="00B41636" w:rsidRPr="00C01B57" w:rsidRDefault="005073C5" w:rsidP="00135A42">
      <w:pPr>
        <w:pStyle w:val="BodyText"/>
        <w:spacing w:line="480" w:lineRule="auto"/>
        <w:rPr>
          <w:rFonts w:ascii="Arial" w:hAnsi="Arial" w:cs="Arial"/>
          <w:color w:val="000000" w:themeColor="text1"/>
          <w:sz w:val="24"/>
          <w:szCs w:val="24"/>
        </w:rPr>
      </w:pPr>
      <w:r>
        <w:rPr>
          <w:rFonts w:ascii="Arial" w:hAnsi="Arial" w:cs="Arial"/>
          <w:color w:val="000000" w:themeColor="text1"/>
          <w:sz w:val="24"/>
          <w:szCs w:val="24"/>
        </w:rPr>
        <w:t>T</w:t>
      </w:r>
      <w:r w:rsidR="009C3C04" w:rsidRPr="00C01B57">
        <w:rPr>
          <w:rFonts w:ascii="Arial" w:hAnsi="Arial" w:cs="Arial"/>
          <w:color w:val="000000" w:themeColor="text1"/>
          <w:sz w:val="24"/>
          <w:szCs w:val="24"/>
        </w:rPr>
        <w:t xml:space="preserve">he total number of applications made during the evaluation was </w:t>
      </w:r>
      <w:r w:rsidR="009D72C7" w:rsidRPr="00C01B57">
        <w:rPr>
          <w:rFonts w:ascii="Arial" w:hAnsi="Arial" w:cs="Arial"/>
          <w:color w:val="000000" w:themeColor="text1"/>
          <w:sz w:val="24"/>
          <w:szCs w:val="24"/>
        </w:rPr>
        <w:t>324</w:t>
      </w:r>
      <w:r>
        <w:rPr>
          <w:rFonts w:ascii="Arial" w:hAnsi="Arial" w:cs="Arial"/>
          <w:color w:val="000000" w:themeColor="text1"/>
          <w:sz w:val="24"/>
          <w:szCs w:val="24"/>
        </w:rPr>
        <w:t>.</w:t>
      </w:r>
      <w:r w:rsidR="00135A42">
        <w:rPr>
          <w:rFonts w:ascii="Arial" w:hAnsi="Arial" w:cs="Arial"/>
          <w:color w:val="000000" w:themeColor="text1"/>
          <w:sz w:val="24"/>
          <w:szCs w:val="24"/>
        </w:rPr>
        <w:t xml:space="preserve"> </w:t>
      </w:r>
      <w:r w:rsidR="00857A9E" w:rsidRPr="00C01B57">
        <w:rPr>
          <w:rFonts w:ascii="Arial" w:hAnsi="Arial" w:cs="Arial"/>
          <w:color w:val="000000" w:themeColor="text1"/>
          <w:sz w:val="24"/>
          <w:szCs w:val="24"/>
        </w:rPr>
        <w:t>Twenty</w:t>
      </w:r>
      <w:r w:rsidR="009C3C04" w:rsidRPr="00C01B57">
        <w:rPr>
          <w:rFonts w:ascii="Arial" w:hAnsi="Arial" w:cs="Arial"/>
          <w:color w:val="000000" w:themeColor="text1"/>
          <w:sz w:val="24"/>
          <w:szCs w:val="24"/>
        </w:rPr>
        <w:t xml:space="preserve"> (</w:t>
      </w:r>
      <w:r w:rsidR="0014766D" w:rsidRPr="00C01B57">
        <w:rPr>
          <w:rFonts w:ascii="Arial" w:hAnsi="Arial" w:cs="Arial"/>
          <w:color w:val="000000" w:themeColor="text1"/>
          <w:sz w:val="24"/>
          <w:szCs w:val="24"/>
        </w:rPr>
        <w:t>9</w:t>
      </w:r>
      <w:r w:rsidR="00857A9E" w:rsidRPr="00C01B57">
        <w:rPr>
          <w:rFonts w:ascii="Arial" w:hAnsi="Arial" w:cs="Arial"/>
          <w:color w:val="000000" w:themeColor="text1"/>
          <w:sz w:val="24"/>
          <w:szCs w:val="24"/>
        </w:rPr>
        <w:t>1</w:t>
      </w:r>
      <w:r w:rsidR="009C3C04" w:rsidRPr="00C01B57">
        <w:rPr>
          <w:rFonts w:ascii="Arial" w:hAnsi="Arial" w:cs="Arial"/>
          <w:color w:val="000000" w:themeColor="text1"/>
          <w:sz w:val="24"/>
          <w:szCs w:val="24"/>
        </w:rPr>
        <w:t xml:space="preserve">%) of the evaluators stated </w:t>
      </w:r>
      <w:r w:rsidR="0014766D" w:rsidRPr="00C01B57">
        <w:rPr>
          <w:rFonts w:ascii="Arial" w:hAnsi="Arial" w:cs="Arial"/>
          <w:color w:val="000000" w:themeColor="text1"/>
          <w:sz w:val="24"/>
          <w:szCs w:val="24"/>
        </w:rPr>
        <w:t xml:space="preserve">that </w:t>
      </w:r>
      <w:r w:rsidR="009C3C04" w:rsidRPr="00C01B57">
        <w:rPr>
          <w:rFonts w:ascii="Arial" w:hAnsi="Arial" w:cs="Arial"/>
          <w:color w:val="000000" w:themeColor="text1"/>
          <w:sz w:val="24"/>
          <w:szCs w:val="24"/>
        </w:rPr>
        <w:t xml:space="preserve">they were satisfied with </w:t>
      </w:r>
      <w:proofErr w:type="spellStart"/>
      <w:r w:rsidR="00600CDF" w:rsidRPr="00C01B57">
        <w:rPr>
          <w:rFonts w:ascii="Arial" w:hAnsi="Arial" w:cs="Arial"/>
          <w:color w:val="000000" w:themeColor="text1"/>
          <w:sz w:val="24"/>
          <w:szCs w:val="24"/>
        </w:rPr>
        <w:t>Nu</w:t>
      </w:r>
      <w:r w:rsidR="009C3C04" w:rsidRPr="00C01B57">
        <w:rPr>
          <w:rFonts w:ascii="Arial" w:hAnsi="Arial" w:cs="Arial"/>
          <w:color w:val="000000" w:themeColor="text1"/>
          <w:sz w:val="24"/>
          <w:szCs w:val="24"/>
        </w:rPr>
        <w:t>pro</w:t>
      </w:r>
      <w:proofErr w:type="spellEnd"/>
      <w:r w:rsidR="009C3C04" w:rsidRPr="00C01B57">
        <w:rPr>
          <w:rFonts w:ascii="Arial" w:hAnsi="Arial" w:cs="Arial"/>
          <w:color w:val="000000" w:themeColor="text1"/>
          <w:sz w:val="24"/>
          <w:szCs w:val="24"/>
        </w:rPr>
        <w:t xml:space="preserve"> White Varnish for the treatment of dentinal hypersensitivity</w:t>
      </w:r>
      <w:r w:rsidR="00C73A13">
        <w:rPr>
          <w:rFonts w:ascii="Arial" w:hAnsi="Arial" w:cs="Arial"/>
          <w:color w:val="000000" w:themeColor="text1"/>
          <w:sz w:val="24"/>
          <w:szCs w:val="24"/>
        </w:rPr>
        <w:t xml:space="preserve">. </w:t>
      </w:r>
      <w:r w:rsidR="00857A9E" w:rsidRPr="00C01B57">
        <w:rPr>
          <w:rFonts w:ascii="Arial" w:hAnsi="Arial" w:cs="Arial"/>
          <w:color w:val="000000" w:themeColor="text1"/>
          <w:sz w:val="24"/>
          <w:szCs w:val="24"/>
        </w:rPr>
        <w:t>Sixteen</w:t>
      </w:r>
      <w:r w:rsidR="009C3C04" w:rsidRPr="00C01B57">
        <w:rPr>
          <w:rFonts w:ascii="Arial" w:hAnsi="Arial" w:cs="Arial"/>
          <w:color w:val="000000" w:themeColor="text1"/>
          <w:sz w:val="24"/>
          <w:szCs w:val="24"/>
        </w:rPr>
        <w:t xml:space="preserve"> evaluators (</w:t>
      </w:r>
      <w:r w:rsidR="00857A9E" w:rsidRPr="00C01B57">
        <w:rPr>
          <w:rFonts w:ascii="Arial" w:hAnsi="Arial" w:cs="Arial"/>
          <w:color w:val="000000" w:themeColor="text1"/>
          <w:sz w:val="24"/>
          <w:szCs w:val="24"/>
        </w:rPr>
        <w:t>73</w:t>
      </w:r>
      <w:r w:rsidR="009C3C04" w:rsidRPr="00C01B57">
        <w:rPr>
          <w:rFonts w:ascii="Arial" w:hAnsi="Arial" w:cs="Arial"/>
          <w:color w:val="000000" w:themeColor="text1"/>
          <w:sz w:val="24"/>
          <w:szCs w:val="24"/>
        </w:rPr>
        <w:t>%) did not encounter any adverse comments from patients i</w:t>
      </w:r>
      <w:r w:rsidR="0014766D" w:rsidRPr="00C01B57">
        <w:rPr>
          <w:rFonts w:ascii="Arial" w:hAnsi="Arial" w:cs="Arial"/>
          <w:color w:val="000000" w:themeColor="text1"/>
          <w:sz w:val="24"/>
          <w:szCs w:val="24"/>
        </w:rPr>
        <w:t xml:space="preserve">n regard to the </w:t>
      </w:r>
      <w:r w:rsidR="005C5F21">
        <w:rPr>
          <w:rFonts w:ascii="Arial" w:hAnsi="Arial" w:cs="Arial"/>
          <w:color w:val="000000" w:themeColor="text1"/>
          <w:sz w:val="24"/>
          <w:szCs w:val="24"/>
        </w:rPr>
        <w:t xml:space="preserve">taste and smell of </w:t>
      </w:r>
      <w:proofErr w:type="spellStart"/>
      <w:r w:rsidR="005C5F21">
        <w:rPr>
          <w:rFonts w:ascii="Arial" w:hAnsi="Arial" w:cs="Arial"/>
          <w:color w:val="000000" w:themeColor="text1"/>
          <w:sz w:val="24"/>
          <w:szCs w:val="24"/>
        </w:rPr>
        <w:t>Nupro</w:t>
      </w:r>
      <w:proofErr w:type="spellEnd"/>
      <w:r w:rsidR="005C5F21">
        <w:rPr>
          <w:rFonts w:ascii="Arial" w:hAnsi="Arial" w:cs="Arial"/>
          <w:color w:val="000000" w:themeColor="text1"/>
          <w:sz w:val="24"/>
          <w:szCs w:val="24"/>
        </w:rPr>
        <w:t xml:space="preserve"> White V</w:t>
      </w:r>
      <w:r w:rsidR="0014766D" w:rsidRPr="00C01B57">
        <w:rPr>
          <w:rFonts w:ascii="Arial" w:hAnsi="Arial" w:cs="Arial"/>
          <w:color w:val="000000" w:themeColor="text1"/>
          <w:sz w:val="24"/>
          <w:szCs w:val="24"/>
        </w:rPr>
        <w:t>arnish.</w:t>
      </w:r>
      <w:r w:rsidR="00135A42">
        <w:rPr>
          <w:rFonts w:ascii="Arial" w:hAnsi="Arial" w:cs="Arial"/>
          <w:color w:val="000000" w:themeColor="text1"/>
          <w:sz w:val="24"/>
          <w:szCs w:val="24"/>
        </w:rPr>
        <w:t xml:space="preserve"> </w:t>
      </w:r>
      <w:r w:rsidR="009C3C04" w:rsidRPr="00C01B57">
        <w:rPr>
          <w:rFonts w:ascii="Arial" w:hAnsi="Arial" w:cs="Arial"/>
          <w:color w:val="000000" w:themeColor="text1"/>
          <w:sz w:val="24"/>
          <w:szCs w:val="24"/>
        </w:rPr>
        <w:t>Comments</w:t>
      </w:r>
      <w:r>
        <w:rPr>
          <w:rFonts w:ascii="Arial" w:hAnsi="Arial" w:cs="Arial"/>
          <w:color w:val="000000" w:themeColor="text1"/>
          <w:sz w:val="24"/>
          <w:szCs w:val="24"/>
        </w:rPr>
        <w:t xml:space="preserve"> made included</w:t>
      </w:r>
      <w:r w:rsidR="009C3C04" w:rsidRPr="00C01B57">
        <w:rPr>
          <w:rFonts w:ascii="Arial" w:hAnsi="Arial" w:cs="Arial"/>
          <w:color w:val="000000" w:themeColor="text1"/>
          <w:sz w:val="24"/>
          <w:szCs w:val="24"/>
        </w:rPr>
        <w:t>:</w:t>
      </w:r>
      <w:r w:rsidR="00135A42">
        <w:rPr>
          <w:rFonts w:ascii="Arial" w:hAnsi="Arial" w:cs="Arial"/>
          <w:color w:val="000000" w:themeColor="text1"/>
          <w:sz w:val="24"/>
          <w:szCs w:val="24"/>
        </w:rPr>
        <w:t xml:space="preserve"> </w:t>
      </w:r>
      <w:r w:rsidR="0014766D" w:rsidRPr="00C01B57">
        <w:rPr>
          <w:rFonts w:ascii="Arial" w:hAnsi="Arial" w:cs="Arial"/>
          <w:color w:val="000000" w:themeColor="text1"/>
          <w:sz w:val="24"/>
          <w:szCs w:val="24"/>
        </w:rPr>
        <w:t>“Patients liked taste</w:t>
      </w:r>
      <w:r w:rsidR="009C3C04" w:rsidRPr="00C01B57">
        <w:rPr>
          <w:rFonts w:ascii="Arial" w:hAnsi="Arial" w:cs="Arial"/>
          <w:color w:val="000000" w:themeColor="text1"/>
          <w:sz w:val="24"/>
          <w:szCs w:val="24"/>
        </w:rPr>
        <w:t>”</w:t>
      </w:r>
      <w:r>
        <w:rPr>
          <w:rFonts w:ascii="Arial" w:hAnsi="Arial" w:cs="Arial"/>
          <w:color w:val="000000" w:themeColor="text1"/>
          <w:sz w:val="24"/>
          <w:szCs w:val="24"/>
        </w:rPr>
        <w:t xml:space="preserve">, </w:t>
      </w:r>
      <w:r w:rsidR="009C3C04" w:rsidRPr="00C01B57">
        <w:rPr>
          <w:rFonts w:ascii="Arial" w:hAnsi="Arial" w:cs="Arial"/>
          <w:color w:val="000000" w:themeColor="text1"/>
          <w:sz w:val="24"/>
          <w:szCs w:val="24"/>
        </w:rPr>
        <w:t>“</w:t>
      </w:r>
      <w:r w:rsidR="0014766D" w:rsidRPr="00C01B57">
        <w:rPr>
          <w:rFonts w:ascii="Arial" w:hAnsi="Arial" w:cs="Arial"/>
          <w:color w:val="000000" w:themeColor="text1"/>
          <w:sz w:val="24"/>
          <w:szCs w:val="24"/>
        </w:rPr>
        <w:t>Grape flavour not like grapes</w:t>
      </w:r>
      <w:r w:rsidR="00135A42">
        <w:rPr>
          <w:rFonts w:ascii="Arial" w:hAnsi="Arial" w:cs="Arial"/>
          <w:color w:val="000000" w:themeColor="text1"/>
          <w:sz w:val="24"/>
          <w:szCs w:val="24"/>
        </w:rPr>
        <w:t>!</w:t>
      </w:r>
      <w:r w:rsidR="009C3C04" w:rsidRPr="00C01B57">
        <w:rPr>
          <w:rFonts w:ascii="Arial" w:hAnsi="Arial" w:cs="Arial"/>
          <w:color w:val="000000" w:themeColor="text1"/>
          <w:sz w:val="24"/>
          <w:szCs w:val="24"/>
        </w:rPr>
        <w:t>”</w:t>
      </w:r>
      <w:r>
        <w:rPr>
          <w:rFonts w:ascii="Arial" w:hAnsi="Arial" w:cs="Arial"/>
          <w:color w:val="000000" w:themeColor="text1"/>
          <w:sz w:val="24"/>
          <w:szCs w:val="24"/>
        </w:rPr>
        <w:t xml:space="preserve">, </w:t>
      </w:r>
      <w:r w:rsidR="00857A9E" w:rsidRPr="00C01B57">
        <w:rPr>
          <w:rFonts w:ascii="Arial" w:hAnsi="Arial" w:cs="Arial"/>
          <w:color w:val="000000" w:themeColor="text1"/>
          <w:sz w:val="24"/>
          <w:szCs w:val="24"/>
        </w:rPr>
        <w:t>“Both flavours liked”</w:t>
      </w:r>
      <w:r>
        <w:rPr>
          <w:rFonts w:ascii="Arial" w:hAnsi="Arial" w:cs="Arial"/>
          <w:color w:val="000000" w:themeColor="text1"/>
          <w:sz w:val="24"/>
          <w:szCs w:val="24"/>
        </w:rPr>
        <w:t xml:space="preserve">, </w:t>
      </w:r>
      <w:r w:rsidR="004D3934" w:rsidRPr="00C01B57">
        <w:rPr>
          <w:rFonts w:ascii="Arial" w:hAnsi="Arial" w:cs="Arial"/>
          <w:color w:val="000000" w:themeColor="text1"/>
          <w:sz w:val="24"/>
          <w:szCs w:val="24"/>
        </w:rPr>
        <w:t>“A few didn’t like the grape flavour”</w:t>
      </w:r>
      <w:r>
        <w:rPr>
          <w:rFonts w:ascii="Arial" w:hAnsi="Arial" w:cs="Arial"/>
          <w:color w:val="000000" w:themeColor="text1"/>
          <w:sz w:val="24"/>
          <w:szCs w:val="24"/>
        </w:rPr>
        <w:t>.</w:t>
      </w:r>
      <w:r w:rsidR="00135A42">
        <w:rPr>
          <w:rFonts w:ascii="Arial" w:hAnsi="Arial" w:cs="Arial"/>
          <w:color w:val="000000" w:themeColor="text1"/>
          <w:sz w:val="24"/>
          <w:szCs w:val="24"/>
        </w:rPr>
        <w:t xml:space="preserve"> </w:t>
      </w:r>
      <w:r w:rsidR="009C3C04" w:rsidRPr="00C01B57">
        <w:rPr>
          <w:rFonts w:ascii="Arial" w:hAnsi="Arial" w:cs="Arial"/>
          <w:color w:val="000000" w:themeColor="text1"/>
          <w:sz w:val="24"/>
          <w:szCs w:val="24"/>
          <w:lang w:val="en-US"/>
        </w:rPr>
        <w:t>T</w:t>
      </w:r>
      <w:r w:rsidR="004D3934" w:rsidRPr="00C01B57">
        <w:rPr>
          <w:rFonts w:ascii="Arial" w:hAnsi="Arial" w:cs="Arial"/>
          <w:color w:val="000000" w:themeColor="text1"/>
          <w:sz w:val="24"/>
          <w:szCs w:val="24"/>
          <w:lang w:val="en-US"/>
        </w:rPr>
        <w:t>hree</w:t>
      </w:r>
      <w:r w:rsidR="009C3C04" w:rsidRPr="00C01B57">
        <w:rPr>
          <w:rFonts w:ascii="Arial" w:hAnsi="Arial" w:cs="Arial"/>
          <w:color w:val="000000" w:themeColor="text1"/>
          <w:sz w:val="24"/>
          <w:szCs w:val="24"/>
          <w:lang w:val="en-US"/>
        </w:rPr>
        <w:t xml:space="preserve"> evaluators (</w:t>
      </w:r>
      <w:r w:rsidR="003F58FA" w:rsidRPr="00C01B57">
        <w:rPr>
          <w:rFonts w:ascii="Arial" w:hAnsi="Arial" w:cs="Arial"/>
          <w:color w:val="000000" w:themeColor="text1"/>
          <w:sz w:val="24"/>
          <w:szCs w:val="24"/>
          <w:lang w:val="en-US"/>
        </w:rPr>
        <w:t>14</w:t>
      </w:r>
      <w:r w:rsidR="009C3C04" w:rsidRPr="00C01B57">
        <w:rPr>
          <w:rFonts w:ascii="Arial" w:hAnsi="Arial" w:cs="Arial"/>
          <w:color w:val="000000" w:themeColor="text1"/>
          <w:sz w:val="24"/>
          <w:szCs w:val="24"/>
          <w:lang w:val="en-US"/>
        </w:rPr>
        <w:t xml:space="preserve">%) noted </w:t>
      </w:r>
      <w:r w:rsidR="0014766D" w:rsidRPr="00C01B57">
        <w:rPr>
          <w:rFonts w:ascii="Arial" w:hAnsi="Arial" w:cs="Arial"/>
          <w:color w:val="000000" w:themeColor="text1"/>
          <w:sz w:val="24"/>
          <w:szCs w:val="24"/>
          <w:lang w:val="en-US"/>
        </w:rPr>
        <w:t xml:space="preserve">a preference for </w:t>
      </w:r>
      <w:r w:rsidR="00BC4933" w:rsidRPr="00C01B57">
        <w:rPr>
          <w:rFonts w:ascii="Arial" w:hAnsi="Arial" w:cs="Arial"/>
          <w:color w:val="000000" w:themeColor="text1"/>
          <w:sz w:val="24"/>
          <w:szCs w:val="24"/>
          <w:lang w:val="en-US"/>
        </w:rPr>
        <w:t>the Raspberry</w:t>
      </w:r>
      <w:r w:rsidR="0014766D" w:rsidRPr="00C01B57">
        <w:rPr>
          <w:rFonts w:ascii="Arial" w:hAnsi="Arial" w:cs="Arial"/>
          <w:color w:val="000000" w:themeColor="text1"/>
          <w:sz w:val="24"/>
          <w:szCs w:val="24"/>
          <w:lang w:val="en-US"/>
        </w:rPr>
        <w:t xml:space="preserve"> </w:t>
      </w:r>
      <w:proofErr w:type="spellStart"/>
      <w:r w:rsidR="0014766D" w:rsidRPr="00C01B57">
        <w:rPr>
          <w:rFonts w:ascii="Arial" w:hAnsi="Arial" w:cs="Arial"/>
          <w:color w:val="000000" w:themeColor="text1"/>
          <w:sz w:val="24"/>
          <w:szCs w:val="24"/>
          <w:lang w:val="en-US"/>
        </w:rPr>
        <w:t>flavo</w:t>
      </w:r>
      <w:r w:rsidR="00BC4933" w:rsidRPr="00C01B57">
        <w:rPr>
          <w:rFonts w:ascii="Arial" w:hAnsi="Arial" w:cs="Arial"/>
          <w:color w:val="000000" w:themeColor="text1"/>
          <w:sz w:val="24"/>
          <w:szCs w:val="24"/>
          <w:lang w:val="en-US"/>
        </w:rPr>
        <w:t>u</w:t>
      </w:r>
      <w:r w:rsidR="0014766D" w:rsidRPr="00C01B57">
        <w:rPr>
          <w:rFonts w:ascii="Arial" w:hAnsi="Arial" w:cs="Arial"/>
          <w:color w:val="000000" w:themeColor="text1"/>
          <w:sz w:val="24"/>
          <w:szCs w:val="24"/>
          <w:lang w:val="en-US"/>
        </w:rPr>
        <w:t>r</w:t>
      </w:r>
      <w:proofErr w:type="spellEnd"/>
      <w:r w:rsidR="0014766D" w:rsidRPr="00C01B57">
        <w:rPr>
          <w:rFonts w:ascii="Arial" w:hAnsi="Arial" w:cs="Arial"/>
          <w:color w:val="000000" w:themeColor="text1"/>
          <w:sz w:val="24"/>
          <w:szCs w:val="24"/>
          <w:lang w:val="en-US"/>
        </w:rPr>
        <w:t xml:space="preserve"> of </w:t>
      </w:r>
      <w:proofErr w:type="spellStart"/>
      <w:r w:rsidR="0014766D" w:rsidRPr="00C01B57">
        <w:rPr>
          <w:rFonts w:ascii="Arial" w:hAnsi="Arial" w:cs="Arial"/>
          <w:color w:val="000000" w:themeColor="text1"/>
          <w:sz w:val="24"/>
          <w:szCs w:val="24"/>
          <w:lang w:val="en-US"/>
        </w:rPr>
        <w:t>Nu</w:t>
      </w:r>
      <w:r w:rsidR="009C3C04" w:rsidRPr="00C01B57">
        <w:rPr>
          <w:rFonts w:ascii="Arial" w:hAnsi="Arial" w:cs="Arial"/>
          <w:color w:val="000000" w:themeColor="text1"/>
          <w:sz w:val="24"/>
          <w:szCs w:val="24"/>
          <w:lang w:val="en-US"/>
        </w:rPr>
        <w:t>pro</w:t>
      </w:r>
      <w:proofErr w:type="spellEnd"/>
      <w:r w:rsidR="009C3C04" w:rsidRPr="00C01B57">
        <w:rPr>
          <w:rFonts w:ascii="Arial" w:hAnsi="Arial" w:cs="Arial"/>
          <w:color w:val="000000" w:themeColor="text1"/>
          <w:sz w:val="24"/>
          <w:szCs w:val="24"/>
          <w:lang w:val="en-US"/>
        </w:rPr>
        <w:t xml:space="preserve"> White Varnish.</w:t>
      </w:r>
      <w:r>
        <w:rPr>
          <w:rFonts w:ascii="Arial" w:hAnsi="Arial" w:cs="Arial"/>
          <w:color w:val="000000" w:themeColor="text1"/>
          <w:sz w:val="24"/>
          <w:szCs w:val="24"/>
          <w:lang w:val="en-US"/>
        </w:rPr>
        <w:t xml:space="preserve"> </w:t>
      </w:r>
      <w:r w:rsidR="00FD3BB7" w:rsidRPr="00C01B57">
        <w:rPr>
          <w:rFonts w:ascii="Arial" w:hAnsi="Arial" w:cs="Arial"/>
          <w:color w:val="000000" w:themeColor="text1"/>
          <w:sz w:val="24"/>
          <w:szCs w:val="24"/>
        </w:rPr>
        <w:t>Positive comments</w:t>
      </w:r>
      <w:r w:rsidR="00B41636" w:rsidRPr="00C01B57">
        <w:rPr>
          <w:rFonts w:ascii="Arial" w:hAnsi="Arial" w:cs="Arial"/>
          <w:color w:val="000000" w:themeColor="text1"/>
          <w:sz w:val="24"/>
          <w:szCs w:val="24"/>
        </w:rPr>
        <w:t xml:space="preserve"> made by patients </w:t>
      </w:r>
      <w:r w:rsidR="003F58FA" w:rsidRPr="00C01B57">
        <w:rPr>
          <w:rFonts w:ascii="Arial" w:hAnsi="Arial" w:cs="Arial"/>
          <w:color w:val="000000" w:themeColor="text1"/>
          <w:sz w:val="24"/>
          <w:szCs w:val="24"/>
        </w:rPr>
        <w:t>we</w:t>
      </w:r>
      <w:r w:rsidR="00BC4933" w:rsidRPr="00C01B57">
        <w:rPr>
          <w:rFonts w:ascii="Arial" w:hAnsi="Arial" w:cs="Arial"/>
          <w:color w:val="000000" w:themeColor="text1"/>
          <w:sz w:val="24"/>
          <w:szCs w:val="24"/>
        </w:rPr>
        <w:t>re noted by 17 evaluators (77%)</w:t>
      </w:r>
      <w:r w:rsidR="003F58FA" w:rsidRPr="00C01B57">
        <w:rPr>
          <w:rFonts w:ascii="Arial" w:hAnsi="Arial" w:cs="Arial"/>
          <w:color w:val="000000" w:themeColor="text1"/>
          <w:sz w:val="24"/>
          <w:szCs w:val="24"/>
        </w:rPr>
        <w:t xml:space="preserve"> and </w:t>
      </w:r>
      <w:r w:rsidR="00B41636" w:rsidRPr="00C01B57">
        <w:rPr>
          <w:rFonts w:ascii="Arial" w:hAnsi="Arial" w:cs="Arial"/>
          <w:color w:val="000000" w:themeColor="text1"/>
          <w:sz w:val="24"/>
          <w:szCs w:val="24"/>
        </w:rPr>
        <w:t>included:</w:t>
      </w:r>
      <w:r>
        <w:rPr>
          <w:rFonts w:ascii="Arial" w:hAnsi="Arial" w:cs="Arial"/>
          <w:color w:val="000000" w:themeColor="text1"/>
          <w:sz w:val="24"/>
          <w:szCs w:val="24"/>
        </w:rPr>
        <w:t xml:space="preserve"> </w:t>
      </w:r>
      <w:r w:rsidR="00B41636" w:rsidRPr="00C01B57">
        <w:rPr>
          <w:rFonts w:ascii="Arial" w:hAnsi="Arial" w:cs="Arial"/>
          <w:color w:val="000000" w:themeColor="text1"/>
          <w:sz w:val="24"/>
          <w:szCs w:val="24"/>
        </w:rPr>
        <w:t>“Hypersensitivity settled after one application”</w:t>
      </w:r>
      <w:r>
        <w:rPr>
          <w:rFonts w:ascii="Arial" w:hAnsi="Arial" w:cs="Arial"/>
          <w:color w:val="000000" w:themeColor="text1"/>
          <w:sz w:val="24"/>
          <w:szCs w:val="24"/>
        </w:rPr>
        <w:t xml:space="preserve">, </w:t>
      </w:r>
      <w:r w:rsidR="00B41636" w:rsidRPr="00C01B57">
        <w:rPr>
          <w:rFonts w:ascii="Arial" w:hAnsi="Arial" w:cs="Arial"/>
          <w:color w:val="000000" w:themeColor="text1"/>
          <w:sz w:val="24"/>
          <w:szCs w:val="24"/>
        </w:rPr>
        <w:t xml:space="preserve">“Clear colour less obvious than </w:t>
      </w:r>
      <w:proofErr w:type="spellStart"/>
      <w:r w:rsidR="00B41636" w:rsidRPr="00C01B57">
        <w:rPr>
          <w:rFonts w:ascii="Arial" w:hAnsi="Arial" w:cs="Arial"/>
          <w:color w:val="000000" w:themeColor="text1"/>
          <w:sz w:val="24"/>
          <w:szCs w:val="24"/>
        </w:rPr>
        <w:t>Duraphat</w:t>
      </w:r>
      <w:proofErr w:type="spellEnd"/>
      <w:r w:rsidR="00B41636" w:rsidRPr="00C01B57">
        <w:rPr>
          <w:rFonts w:ascii="Arial" w:hAnsi="Arial" w:cs="Arial"/>
          <w:color w:val="000000" w:themeColor="text1"/>
          <w:sz w:val="24"/>
          <w:szCs w:val="24"/>
        </w:rPr>
        <w:t>”</w:t>
      </w:r>
      <w:r w:rsidR="003F58FA" w:rsidRPr="00C01B57">
        <w:rPr>
          <w:rFonts w:ascii="Arial" w:hAnsi="Arial" w:cs="Arial"/>
          <w:color w:val="000000" w:themeColor="text1"/>
          <w:sz w:val="24"/>
          <w:szCs w:val="24"/>
        </w:rPr>
        <w:t xml:space="preserve"> (3 comments)</w:t>
      </w:r>
      <w:r>
        <w:rPr>
          <w:rFonts w:ascii="Arial" w:hAnsi="Arial" w:cs="Arial"/>
          <w:color w:val="000000" w:themeColor="text1"/>
          <w:sz w:val="24"/>
          <w:szCs w:val="24"/>
        </w:rPr>
        <w:t xml:space="preserve">, </w:t>
      </w:r>
      <w:r w:rsidR="00B41636" w:rsidRPr="00C01B57">
        <w:rPr>
          <w:rFonts w:ascii="Arial" w:hAnsi="Arial" w:cs="Arial"/>
          <w:color w:val="000000" w:themeColor="text1"/>
          <w:sz w:val="24"/>
          <w:szCs w:val="24"/>
        </w:rPr>
        <w:t>“Like taste” (</w:t>
      </w:r>
      <w:r w:rsidR="003F58FA" w:rsidRPr="00C01B57">
        <w:rPr>
          <w:rFonts w:ascii="Arial" w:hAnsi="Arial" w:cs="Arial"/>
          <w:color w:val="000000" w:themeColor="text1"/>
          <w:sz w:val="24"/>
          <w:szCs w:val="24"/>
        </w:rPr>
        <w:t>8</w:t>
      </w:r>
      <w:r w:rsidR="00B41636" w:rsidRPr="00C01B57">
        <w:rPr>
          <w:rFonts w:ascii="Arial" w:hAnsi="Arial" w:cs="Arial"/>
          <w:color w:val="000000" w:themeColor="text1"/>
          <w:sz w:val="24"/>
          <w:szCs w:val="24"/>
        </w:rPr>
        <w:t xml:space="preserve"> </w:t>
      </w:r>
      <w:r>
        <w:rPr>
          <w:rFonts w:ascii="Arial" w:hAnsi="Arial" w:cs="Arial"/>
          <w:color w:val="000000" w:themeColor="text1"/>
          <w:sz w:val="24"/>
          <w:szCs w:val="24"/>
        </w:rPr>
        <w:t>c</w:t>
      </w:r>
      <w:r w:rsidR="00B41636" w:rsidRPr="00C01B57">
        <w:rPr>
          <w:rFonts w:ascii="Arial" w:hAnsi="Arial" w:cs="Arial"/>
          <w:color w:val="000000" w:themeColor="text1"/>
          <w:sz w:val="24"/>
          <w:szCs w:val="24"/>
        </w:rPr>
        <w:t>omments)</w:t>
      </w:r>
      <w:r>
        <w:rPr>
          <w:rFonts w:ascii="Arial" w:hAnsi="Arial" w:cs="Arial"/>
          <w:color w:val="000000" w:themeColor="text1"/>
          <w:sz w:val="24"/>
          <w:szCs w:val="24"/>
        </w:rPr>
        <w:t xml:space="preserve">, and </w:t>
      </w:r>
      <w:r w:rsidR="00B41636" w:rsidRPr="00C01B57">
        <w:rPr>
          <w:rFonts w:ascii="Arial" w:hAnsi="Arial" w:cs="Arial"/>
          <w:color w:val="000000" w:themeColor="text1"/>
          <w:sz w:val="24"/>
          <w:szCs w:val="24"/>
        </w:rPr>
        <w:t>“Both flavours great”</w:t>
      </w:r>
      <w:r>
        <w:rPr>
          <w:rFonts w:ascii="Arial" w:hAnsi="Arial" w:cs="Arial"/>
          <w:color w:val="000000" w:themeColor="text1"/>
          <w:sz w:val="24"/>
          <w:szCs w:val="24"/>
        </w:rPr>
        <w:t>.</w:t>
      </w:r>
    </w:p>
    <w:p w14:paraId="44B10D97" w14:textId="7FFE17F5" w:rsidR="009C3C04" w:rsidRPr="00C01B57" w:rsidRDefault="009C3C04" w:rsidP="005073C5">
      <w:pPr>
        <w:spacing w:line="480" w:lineRule="auto"/>
        <w:jc w:val="both"/>
        <w:rPr>
          <w:rFonts w:ascii="Arial" w:hAnsi="Arial" w:cs="Arial"/>
          <w:color w:val="000000" w:themeColor="text1"/>
          <w:sz w:val="24"/>
          <w:szCs w:val="24"/>
        </w:rPr>
      </w:pPr>
      <w:r w:rsidRPr="00C01B57">
        <w:rPr>
          <w:rFonts w:ascii="Arial" w:hAnsi="Arial" w:cs="Arial"/>
          <w:color w:val="000000" w:themeColor="text1"/>
          <w:sz w:val="24"/>
          <w:szCs w:val="24"/>
        </w:rPr>
        <w:t xml:space="preserve">The evaluators rated the ease of use of </w:t>
      </w:r>
      <w:proofErr w:type="spellStart"/>
      <w:r w:rsidR="00FD3BB7" w:rsidRPr="00C01B57">
        <w:rPr>
          <w:rFonts w:ascii="Arial" w:hAnsi="Arial" w:cs="Arial"/>
          <w:color w:val="000000" w:themeColor="text1"/>
          <w:sz w:val="24"/>
          <w:szCs w:val="24"/>
        </w:rPr>
        <w:t>Nu</w:t>
      </w:r>
      <w:r w:rsidRPr="00C01B57">
        <w:rPr>
          <w:rFonts w:ascii="Arial" w:hAnsi="Arial" w:cs="Arial"/>
          <w:color w:val="000000" w:themeColor="text1"/>
          <w:sz w:val="24"/>
          <w:szCs w:val="24"/>
        </w:rPr>
        <w:t>pro</w:t>
      </w:r>
      <w:proofErr w:type="spellEnd"/>
      <w:r w:rsidRPr="00C01B57">
        <w:rPr>
          <w:rFonts w:ascii="Arial" w:hAnsi="Arial" w:cs="Arial"/>
          <w:color w:val="000000" w:themeColor="text1"/>
          <w:sz w:val="24"/>
          <w:szCs w:val="24"/>
        </w:rPr>
        <w:t xml:space="preserve"> White Varnish as follows:</w:t>
      </w:r>
    </w:p>
    <w:p w14:paraId="57632562" w14:textId="1F500EE7" w:rsidR="009C3C04" w:rsidRPr="00C01B57" w:rsidRDefault="003F58FA" w:rsidP="008C2115">
      <w:pPr>
        <w:pStyle w:val="BodyText2"/>
        <w:rPr>
          <w:rFonts w:ascii="Arial" w:hAnsi="Arial" w:cs="Arial"/>
          <w:color w:val="000000" w:themeColor="text1"/>
          <w:sz w:val="24"/>
          <w:szCs w:val="24"/>
        </w:rPr>
      </w:pPr>
      <w:r w:rsidRPr="00C01B57">
        <w:rPr>
          <w:rFonts w:ascii="Arial" w:hAnsi="Arial" w:cs="Arial"/>
          <w:noProof/>
          <w:color w:val="000000" w:themeColor="text1"/>
          <w:sz w:val="24"/>
          <w:szCs w:val="24"/>
          <w:u w:val="single"/>
          <w:lang w:val="en-US"/>
        </w:rPr>
        <mc:AlternateContent>
          <mc:Choice Requires="wps">
            <w:drawing>
              <wp:anchor distT="0" distB="0" distL="114300" distR="114300" simplePos="0" relativeHeight="251763712" behindDoc="0" locked="0" layoutInCell="1" allowOverlap="1" wp14:anchorId="44899716" wp14:editId="59D44537">
                <wp:simplePos x="0" y="0"/>
                <wp:positionH relativeFrom="column">
                  <wp:posOffset>1143000</wp:posOffset>
                </wp:positionH>
                <wp:positionV relativeFrom="paragraph">
                  <wp:posOffset>106680</wp:posOffset>
                </wp:positionV>
                <wp:extent cx="2743200" cy="45085"/>
                <wp:effectExtent l="0" t="0" r="25400" b="31115"/>
                <wp:wrapNone/>
                <wp:docPr id="5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45085"/>
                        </a:xfrm>
                        <a:prstGeom prst="rect">
                          <a:avLst/>
                        </a:prstGeom>
                        <a:solidFill>
                          <a:srgbClr val="FF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C9773" id="Rectangle 20" o:spid="_x0000_s1026" style="position:absolute;margin-left:90pt;margin-top:8.4pt;width:3in;height:3.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" fillcolor="fuchsia"/>
            </w:pict>
          </mc:Fallback>
        </mc:AlternateContent>
      </w:r>
      <w:r w:rsidRPr="00C01B57">
        <w:rPr>
          <w:rFonts w:ascii="Arial" w:hAnsi="Arial" w:cs="Arial"/>
          <w:noProof/>
          <w:color w:val="000000" w:themeColor="text1"/>
          <w:sz w:val="24"/>
          <w:szCs w:val="24"/>
          <w:u w:val="single"/>
          <w:lang w:val="en-US"/>
        </w:rPr>
        <mc:AlternateContent>
          <mc:Choice Requires="wps">
            <w:drawing>
              <wp:anchor distT="0" distB="0" distL="114300" distR="114300" simplePos="0" relativeHeight="251764736" behindDoc="0" locked="0" layoutInCell="1" allowOverlap="1" wp14:anchorId="6D760CD1" wp14:editId="0E3FC6B3">
                <wp:simplePos x="0" y="0"/>
                <wp:positionH relativeFrom="column">
                  <wp:posOffset>3886200</wp:posOffset>
                </wp:positionH>
                <wp:positionV relativeFrom="paragraph">
                  <wp:posOffset>106680</wp:posOffset>
                </wp:positionV>
                <wp:extent cx="228600" cy="45085"/>
                <wp:effectExtent l="0" t="0" r="25400" b="31115"/>
                <wp:wrapNone/>
                <wp:docPr id="5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5085"/>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66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352F3A" id="Rectangle 21" o:spid="_x0000_s1026" style="position:absolute;margin-left:306pt;margin-top:8.4pt;width:18pt;height:3.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" filled="f"/>
            </w:pict>
          </mc:Fallback>
        </mc:AlternateContent>
      </w:r>
      <w:proofErr w:type="gramStart"/>
      <w:r w:rsidR="009C3C04" w:rsidRPr="00C01B57">
        <w:rPr>
          <w:rFonts w:ascii="Arial" w:hAnsi="Arial" w:cs="Arial"/>
          <w:color w:val="000000" w:themeColor="text1"/>
          <w:sz w:val="24"/>
          <w:szCs w:val="24"/>
          <w:u w:val="single"/>
          <w:lang w:val="en-US"/>
        </w:rPr>
        <w:t>Inconvenient</w:t>
      </w:r>
      <w:r w:rsidR="009C3C04" w:rsidRPr="00C01B57">
        <w:rPr>
          <w:rFonts w:ascii="Arial" w:hAnsi="Arial" w:cs="Arial"/>
          <w:color w:val="000000" w:themeColor="text1"/>
          <w:sz w:val="24"/>
          <w:szCs w:val="24"/>
        </w:rPr>
        <w:t xml:space="preserve">  1</w:t>
      </w:r>
      <w:proofErr w:type="gramEnd"/>
      <w:r w:rsidR="009C3C04" w:rsidRPr="00C01B57">
        <w:rPr>
          <w:rFonts w:ascii="Arial" w:hAnsi="Arial" w:cs="Arial"/>
          <w:color w:val="000000" w:themeColor="text1"/>
          <w:sz w:val="24"/>
          <w:szCs w:val="24"/>
        </w:rPr>
        <w:tab/>
      </w:r>
      <w:r w:rsidR="009C3C04" w:rsidRPr="00C01B57">
        <w:rPr>
          <w:rFonts w:ascii="Arial" w:hAnsi="Arial" w:cs="Arial"/>
          <w:color w:val="000000" w:themeColor="text1"/>
          <w:sz w:val="24"/>
          <w:szCs w:val="24"/>
        </w:rPr>
        <w:tab/>
      </w:r>
      <w:r w:rsidR="009C3C04" w:rsidRPr="00C01B57">
        <w:rPr>
          <w:rFonts w:ascii="Arial" w:hAnsi="Arial" w:cs="Arial"/>
          <w:color w:val="000000" w:themeColor="text1"/>
          <w:sz w:val="24"/>
          <w:szCs w:val="24"/>
        </w:rPr>
        <w:tab/>
      </w:r>
      <w:r w:rsidR="009C3C04" w:rsidRPr="00C01B57">
        <w:rPr>
          <w:rFonts w:ascii="Arial" w:hAnsi="Arial" w:cs="Arial"/>
          <w:color w:val="000000" w:themeColor="text1"/>
          <w:sz w:val="24"/>
          <w:szCs w:val="24"/>
        </w:rPr>
        <w:tab/>
      </w:r>
      <w:r w:rsidR="009C3C04" w:rsidRPr="00C01B57">
        <w:rPr>
          <w:rFonts w:ascii="Arial" w:hAnsi="Arial" w:cs="Arial"/>
          <w:color w:val="000000" w:themeColor="text1"/>
          <w:sz w:val="24"/>
          <w:szCs w:val="24"/>
        </w:rPr>
        <w:tab/>
      </w:r>
      <w:r w:rsidR="009C3C04" w:rsidRPr="00C01B57">
        <w:rPr>
          <w:rFonts w:ascii="Arial" w:hAnsi="Arial" w:cs="Arial"/>
          <w:color w:val="000000" w:themeColor="text1"/>
          <w:sz w:val="24"/>
          <w:szCs w:val="24"/>
        </w:rPr>
        <w:tab/>
        <w:t xml:space="preserve">               5  </w:t>
      </w:r>
      <w:r w:rsidR="009C3C04" w:rsidRPr="00C01B57">
        <w:rPr>
          <w:rFonts w:ascii="Arial" w:hAnsi="Arial" w:cs="Arial"/>
          <w:color w:val="000000" w:themeColor="text1"/>
          <w:sz w:val="24"/>
          <w:szCs w:val="24"/>
          <w:u w:val="single"/>
        </w:rPr>
        <w:t>Convenient</w:t>
      </w:r>
    </w:p>
    <w:p w14:paraId="2FCFEECB" w14:textId="4ECEFB75" w:rsidR="00B41636" w:rsidRPr="00C01B57" w:rsidRDefault="00B41636" w:rsidP="008C2115">
      <w:pPr>
        <w:pStyle w:val="BodyText2"/>
        <w:rPr>
          <w:rFonts w:ascii="Arial" w:hAnsi="Arial" w:cs="Arial"/>
          <w:b/>
          <w:color w:val="000000" w:themeColor="text1"/>
          <w:sz w:val="24"/>
          <w:szCs w:val="24"/>
        </w:rPr>
      </w:pPr>
      <w:r w:rsidRPr="00C01B57">
        <w:rPr>
          <w:rFonts w:ascii="Arial" w:hAnsi="Arial" w:cs="Arial"/>
          <w:color w:val="000000" w:themeColor="text1"/>
          <w:sz w:val="24"/>
          <w:szCs w:val="24"/>
        </w:rPr>
        <w:lastRenderedPageBreak/>
        <w:tab/>
      </w:r>
      <w:r w:rsidRPr="00C01B57">
        <w:rPr>
          <w:rFonts w:ascii="Arial" w:hAnsi="Arial" w:cs="Arial"/>
          <w:color w:val="000000" w:themeColor="text1"/>
          <w:sz w:val="24"/>
          <w:szCs w:val="24"/>
        </w:rPr>
        <w:tab/>
      </w:r>
      <w:r w:rsidRPr="00C01B57">
        <w:rPr>
          <w:rFonts w:ascii="Arial" w:hAnsi="Arial" w:cs="Arial"/>
          <w:color w:val="000000" w:themeColor="text1"/>
          <w:sz w:val="24"/>
          <w:szCs w:val="24"/>
        </w:rPr>
        <w:tab/>
      </w:r>
      <w:r w:rsidRPr="00C01B57">
        <w:rPr>
          <w:rFonts w:ascii="Arial" w:hAnsi="Arial" w:cs="Arial"/>
          <w:color w:val="000000" w:themeColor="text1"/>
          <w:sz w:val="24"/>
          <w:szCs w:val="24"/>
        </w:rPr>
        <w:tab/>
      </w:r>
      <w:r w:rsidRPr="00C01B57">
        <w:rPr>
          <w:rFonts w:ascii="Arial" w:hAnsi="Arial" w:cs="Arial"/>
          <w:color w:val="000000" w:themeColor="text1"/>
          <w:sz w:val="24"/>
          <w:szCs w:val="24"/>
        </w:rPr>
        <w:tab/>
      </w:r>
      <w:r w:rsidRPr="00C01B57">
        <w:rPr>
          <w:rFonts w:ascii="Arial" w:hAnsi="Arial" w:cs="Arial"/>
          <w:color w:val="000000" w:themeColor="text1"/>
          <w:sz w:val="24"/>
          <w:szCs w:val="24"/>
        </w:rPr>
        <w:tab/>
      </w:r>
      <w:r w:rsidRPr="00C01B57">
        <w:rPr>
          <w:rFonts w:ascii="Arial" w:hAnsi="Arial" w:cs="Arial"/>
          <w:color w:val="000000" w:themeColor="text1"/>
          <w:sz w:val="24"/>
          <w:szCs w:val="24"/>
        </w:rPr>
        <w:tab/>
      </w:r>
      <w:r w:rsidRPr="00C01B57">
        <w:rPr>
          <w:rFonts w:ascii="Arial" w:hAnsi="Arial" w:cs="Arial"/>
          <w:color w:val="000000" w:themeColor="text1"/>
          <w:sz w:val="24"/>
          <w:szCs w:val="24"/>
        </w:rPr>
        <w:tab/>
      </w:r>
      <w:r w:rsidR="003F58FA" w:rsidRPr="00C01B57">
        <w:rPr>
          <w:rFonts w:ascii="Arial" w:hAnsi="Arial" w:cs="Arial"/>
          <w:color w:val="000000" w:themeColor="text1"/>
          <w:sz w:val="24"/>
          <w:szCs w:val="24"/>
        </w:rPr>
        <w:t xml:space="preserve">   </w:t>
      </w:r>
      <w:r w:rsidRPr="00C01B57">
        <w:rPr>
          <w:rFonts w:ascii="Arial" w:hAnsi="Arial" w:cs="Arial"/>
          <w:b/>
          <w:color w:val="000000" w:themeColor="text1"/>
          <w:sz w:val="24"/>
          <w:szCs w:val="24"/>
        </w:rPr>
        <w:t>4.8</w:t>
      </w:r>
    </w:p>
    <w:p w14:paraId="47522266" w14:textId="4C942F86" w:rsidR="00B41636" w:rsidRPr="00C01B57" w:rsidRDefault="005073C5" w:rsidP="008C2115">
      <w:pPr>
        <w:pStyle w:val="BodyText2"/>
        <w:rPr>
          <w:rFonts w:ascii="Arial" w:hAnsi="Arial" w:cs="Arial"/>
          <w:color w:val="000000" w:themeColor="text1"/>
          <w:sz w:val="24"/>
          <w:szCs w:val="24"/>
        </w:rPr>
      </w:pPr>
      <w:r>
        <w:rPr>
          <w:rFonts w:ascii="Arial" w:hAnsi="Arial" w:cs="Arial"/>
          <w:color w:val="000000" w:themeColor="text1"/>
          <w:sz w:val="24"/>
          <w:szCs w:val="24"/>
        </w:rPr>
        <w:t xml:space="preserve">When asked to compare </w:t>
      </w:r>
      <w:proofErr w:type="spellStart"/>
      <w:r w:rsidR="00B41636" w:rsidRPr="00C01B57">
        <w:rPr>
          <w:rFonts w:ascii="Arial" w:hAnsi="Arial" w:cs="Arial"/>
          <w:color w:val="000000" w:themeColor="text1"/>
          <w:sz w:val="24"/>
          <w:szCs w:val="24"/>
        </w:rPr>
        <w:t>Nupro</w:t>
      </w:r>
      <w:proofErr w:type="spellEnd"/>
      <w:r w:rsidR="00B41636" w:rsidRPr="00C01B57">
        <w:rPr>
          <w:rFonts w:ascii="Arial" w:hAnsi="Arial" w:cs="Arial"/>
          <w:color w:val="000000" w:themeColor="text1"/>
          <w:sz w:val="24"/>
          <w:szCs w:val="24"/>
        </w:rPr>
        <w:t xml:space="preserve"> White varnish </w:t>
      </w:r>
      <w:r>
        <w:rPr>
          <w:rFonts w:ascii="Arial" w:hAnsi="Arial" w:cs="Arial"/>
          <w:color w:val="000000" w:themeColor="text1"/>
          <w:sz w:val="24"/>
          <w:szCs w:val="24"/>
        </w:rPr>
        <w:t xml:space="preserve">with their </w:t>
      </w:r>
      <w:r w:rsidR="00B41636" w:rsidRPr="00C01B57">
        <w:rPr>
          <w:rFonts w:ascii="Arial" w:hAnsi="Arial" w:cs="Arial"/>
          <w:color w:val="000000" w:themeColor="text1"/>
          <w:sz w:val="24"/>
          <w:szCs w:val="24"/>
        </w:rPr>
        <w:t>p</w:t>
      </w:r>
      <w:r>
        <w:rPr>
          <w:rFonts w:ascii="Arial" w:hAnsi="Arial" w:cs="Arial"/>
          <w:color w:val="000000" w:themeColor="text1"/>
          <w:sz w:val="24"/>
          <w:szCs w:val="24"/>
        </w:rPr>
        <w:t>reviously used fluoride product, one evaluator (5%) stated “</w:t>
      </w:r>
      <w:r w:rsidR="00B41636" w:rsidRPr="00C01B57">
        <w:rPr>
          <w:rFonts w:ascii="Arial" w:hAnsi="Arial" w:cs="Arial"/>
          <w:color w:val="000000" w:themeColor="text1"/>
          <w:sz w:val="24"/>
          <w:szCs w:val="24"/>
        </w:rPr>
        <w:t>Worse</w:t>
      </w:r>
      <w:r>
        <w:rPr>
          <w:rFonts w:ascii="Arial" w:hAnsi="Arial" w:cs="Arial"/>
          <w:color w:val="000000" w:themeColor="text1"/>
          <w:sz w:val="24"/>
          <w:szCs w:val="24"/>
        </w:rPr>
        <w:t>”, 15 evaluators (68%) stated “</w:t>
      </w:r>
      <w:r w:rsidR="00B41636" w:rsidRPr="00C01B57">
        <w:rPr>
          <w:rFonts w:ascii="Arial" w:hAnsi="Arial" w:cs="Arial"/>
          <w:color w:val="000000" w:themeColor="text1"/>
          <w:sz w:val="24"/>
          <w:szCs w:val="24"/>
        </w:rPr>
        <w:t>Better</w:t>
      </w:r>
      <w:r>
        <w:rPr>
          <w:rFonts w:ascii="Arial" w:hAnsi="Arial" w:cs="Arial"/>
          <w:color w:val="000000" w:themeColor="text1"/>
          <w:sz w:val="24"/>
          <w:szCs w:val="24"/>
        </w:rPr>
        <w:t>”, 5 evaluators</w:t>
      </w:r>
      <w:r w:rsidR="008314C8">
        <w:rPr>
          <w:rFonts w:ascii="Arial" w:hAnsi="Arial" w:cs="Arial"/>
          <w:color w:val="000000" w:themeColor="text1"/>
          <w:sz w:val="24"/>
          <w:szCs w:val="24"/>
        </w:rPr>
        <w:t xml:space="preserve"> (23%)</w:t>
      </w:r>
      <w:r>
        <w:rPr>
          <w:rFonts w:ascii="Arial" w:hAnsi="Arial" w:cs="Arial"/>
          <w:color w:val="000000" w:themeColor="text1"/>
          <w:sz w:val="24"/>
          <w:szCs w:val="24"/>
        </w:rPr>
        <w:t xml:space="preserve"> stated </w:t>
      </w:r>
      <w:r w:rsidR="008314C8">
        <w:rPr>
          <w:rFonts w:ascii="Arial" w:hAnsi="Arial" w:cs="Arial"/>
          <w:color w:val="000000" w:themeColor="text1"/>
          <w:sz w:val="24"/>
          <w:szCs w:val="24"/>
        </w:rPr>
        <w:t>“</w:t>
      </w:r>
      <w:r w:rsidR="00B41636" w:rsidRPr="00C01B57">
        <w:rPr>
          <w:rFonts w:ascii="Arial" w:hAnsi="Arial" w:cs="Arial"/>
          <w:color w:val="000000" w:themeColor="text1"/>
          <w:sz w:val="24"/>
          <w:szCs w:val="24"/>
        </w:rPr>
        <w:t>The same</w:t>
      </w:r>
      <w:r w:rsidR="008314C8">
        <w:rPr>
          <w:rFonts w:ascii="Arial" w:hAnsi="Arial" w:cs="Arial"/>
          <w:color w:val="000000" w:themeColor="text1"/>
          <w:sz w:val="24"/>
          <w:szCs w:val="24"/>
        </w:rPr>
        <w:t>” and one did not reply.</w:t>
      </w:r>
      <w:r w:rsidR="00B41636" w:rsidRPr="00C01B57">
        <w:rPr>
          <w:rFonts w:ascii="Arial" w:hAnsi="Arial" w:cs="Arial"/>
          <w:color w:val="000000" w:themeColor="text1"/>
          <w:sz w:val="24"/>
          <w:szCs w:val="24"/>
        </w:rPr>
        <w:t xml:space="preserve"> </w:t>
      </w:r>
    </w:p>
    <w:p w14:paraId="7742BB39" w14:textId="613FFFE8" w:rsidR="009C3C04" w:rsidRPr="00C01B57" w:rsidRDefault="00B41636" w:rsidP="008C2115">
      <w:pPr>
        <w:spacing w:line="480" w:lineRule="auto"/>
        <w:jc w:val="both"/>
        <w:rPr>
          <w:rFonts w:ascii="Arial" w:hAnsi="Arial" w:cs="Arial"/>
          <w:color w:val="000000" w:themeColor="text1"/>
          <w:sz w:val="24"/>
          <w:szCs w:val="24"/>
        </w:rPr>
      </w:pPr>
      <w:r w:rsidRPr="00C01B57">
        <w:rPr>
          <w:rFonts w:ascii="Arial" w:hAnsi="Arial" w:cs="Arial"/>
          <w:color w:val="000000" w:themeColor="text1"/>
          <w:sz w:val="24"/>
          <w:szCs w:val="24"/>
        </w:rPr>
        <w:t>All</w:t>
      </w:r>
      <w:r w:rsidR="009C3C04" w:rsidRPr="00C01B57">
        <w:rPr>
          <w:rFonts w:ascii="Arial" w:hAnsi="Arial" w:cs="Arial"/>
          <w:color w:val="000000" w:themeColor="text1"/>
          <w:sz w:val="24"/>
          <w:szCs w:val="24"/>
        </w:rPr>
        <w:t xml:space="preserve"> (n=</w:t>
      </w:r>
      <w:r w:rsidR="00D24042" w:rsidRPr="00C01B57">
        <w:rPr>
          <w:rFonts w:ascii="Arial" w:hAnsi="Arial" w:cs="Arial"/>
          <w:color w:val="000000" w:themeColor="text1"/>
          <w:sz w:val="24"/>
          <w:szCs w:val="24"/>
        </w:rPr>
        <w:t>22</w:t>
      </w:r>
      <w:r w:rsidR="009C3C04" w:rsidRPr="00C01B57">
        <w:rPr>
          <w:rFonts w:ascii="Arial" w:hAnsi="Arial" w:cs="Arial"/>
          <w:color w:val="000000" w:themeColor="text1"/>
          <w:sz w:val="24"/>
          <w:szCs w:val="24"/>
        </w:rPr>
        <w:t xml:space="preserve">) of the evaluators experienced no difficulty applying </w:t>
      </w:r>
      <w:proofErr w:type="spellStart"/>
      <w:r w:rsidRPr="00C01B57">
        <w:rPr>
          <w:rFonts w:ascii="Arial" w:hAnsi="Arial" w:cs="Arial"/>
          <w:color w:val="000000" w:themeColor="text1"/>
          <w:sz w:val="24"/>
          <w:szCs w:val="24"/>
        </w:rPr>
        <w:t>Nu</w:t>
      </w:r>
      <w:r w:rsidR="008314C8">
        <w:rPr>
          <w:rFonts w:ascii="Arial" w:hAnsi="Arial" w:cs="Arial"/>
          <w:color w:val="000000" w:themeColor="text1"/>
          <w:sz w:val="24"/>
          <w:szCs w:val="24"/>
        </w:rPr>
        <w:t>pro</w:t>
      </w:r>
      <w:proofErr w:type="spellEnd"/>
      <w:r w:rsidR="008314C8">
        <w:rPr>
          <w:rFonts w:ascii="Arial" w:hAnsi="Arial" w:cs="Arial"/>
          <w:color w:val="000000" w:themeColor="text1"/>
          <w:sz w:val="24"/>
          <w:szCs w:val="24"/>
        </w:rPr>
        <w:t xml:space="preserve"> White Varnish and </w:t>
      </w:r>
      <w:r w:rsidR="00D24042" w:rsidRPr="00C01B57">
        <w:rPr>
          <w:rFonts w:ascii="Arial" w:hAnsi="Arial" w:cs="Arial"/>
          <w:color w:val="000000" w:themeColor="text1"/>
          <w:sz w:val="24"/>
          <w:szCs w:val="24"/>
        </w:rPr>
        <w:t>82% (n=18</w:t>
      </w:r>
      <w:r w:rsidR="009C3C04" w:rsidRPr="00C01B57">
        <w:rPr>
          <w:rFonts w:ascii="Arial" w:hAnsi="Arial" w:cs="Arial"/>
          <w:color w:val="000000" w:themeColor="text1"/>
          <w:sz w:val="24"/>
          <w:szCs w:val="24"/>
        </w:rPr>
        <w:t xml:space="preserve">) of the evaluators stated that the viscosity </w:t>
      </w:r>
      <w:r w:rsidRPr="00C01B57">
        <w:rPr>
          <w:rFonts w:ascii="Arial" w:hAnsi="Arial" w:cs="Arial"/>
          <w:color w:val="000000" w:themeColor="text1"/>
          <w:sz w:val="24"/>
          <w:szCs w:val="24"/>
        </w:rPr>
        <w:t xml:space="preserve">of </w:t>
      </w:r>
      <w:proofErr w:type="spellStart"/>
      <w:r w:rsidRPr="00C01B57">
        <w:rPr>
          <w:rFonts w:ascii="Arial" w:hAnsi="Arial" w:cs="Arial"/>
          <w:color w:val="000000" w:themeColor="text1"/>
          <w:sz w:val="24"/>
          <w:szCs w:val="24"/>
        </w:rPr>
        <w:t>Nupro</w:t>
      </w:r>
      <w:proofErr w:type="spellEnd"/>
      <w:r w:rsidRPr="00C01B57">
        <w:rPr>
          <w:rFonts w:ascii="Arial" w:hAnsi="Arial" w:cs="Arial"/>
          <w:color w:val="000000" w:themeColor="text1"/>
          <w:sz w:val="24"/>
          <w:szCs w:val="24"/>
        </w:rPr>
        <w:t xml:space="preserve"> White Varnish </w:t>
      </w:r>
      <w:r w:rsidR="009C3C04" w:rsidRPr="00C01B57">
        <w:rPr>
          <w:rFonts w:ascii="Arial" w:hAnsi="Arial" w:cs="Arial"/>
          <w:color w:val="000000" w:themeColor="text1"/>
          <w:sz w:val="24"/>
          <w:szCs w:val="24"/>
        </w:rPr>
        <w:t>was satisfactory.</w:t>
      </w:r>
    </w:p>
    <w:p w14:paraId="561560BB" w14:textId="77777777" w:rsidR="009C3C04" w:rsidRPr="00C01B57" w:rsidRDefault="009C3C04" w:rsidP="008C2115">
      <w:pPr>
        <w:spacing w:line="480" w:lineRule="auto"/>
        <w:jc w:val="both"/>
        <w:rPr>
          <w:rFonts w:ascii="Arial" w:hAnsi="Arial" w:cs="Arial"/>
          <w:color w:val="000000" w:themeColor="text1"/>
          <w:sz w:val="24"/>
          <w:szCs w:val="24"/>
        </w:rPr>
      </w:pPr>
      <w:r w:rsidRPr="00C01B57">
        <w:rPr>
          <w:rFonts w:ascii="Arial" w:hAnsi="Arial" w:cs="Arial"/>
          <w:color w:val="000000" w:themeColor="text1"/>
          <w:sz w:val="24"/>
          <w:szCs w:val="24"/>
        </w:rPr>
        <w:t>In respect of the viscosity of the material, the evaluators rated it as follows:</w:t>
      </w:r>
    </w:p>
    <w:p w14:paraId="0D2CDCD9" w14:textId="739ACA7F" w:rsidR="009C3C04" w:rsidRPr="00C01B57" w:rsidRDefault="00BD0FB3" w:rsidP="008C2115">
      <w:pPr>
        <w:pStyle w:val="BodyText2"/>
        <w:rPr>
          <w:rFonts w:ascii="Arial" w:hAnsi="Arial" w:cs="Arial"/>
          <w:color w:val="000000" w:themeColor="text1"/>
          <w:sz w:val="24"/>
          <w:szCs w:val="24"/>
        </w:rPr>
      </w:pPr>
      <w:r w:rsidRPr="00C01B57">
        <w:rPr>
          <w:rFonts w:ascii="Arial" w:hAnsi="Arial" w:cs="Arial"/>
          <w:noProof/>
          <w:color w:val="000000" w:themeColor="text1"/>
          <w:sz w:val="24"/>
          <w:szCs w:val="24"/>
          <w:lang w:val="en-US"/>
        </w:rPr>
        <mc:AlternateContent>
          <mc:Choice Requires="wps">
            <w:drawing>
              <wp:anchor distT="0" distB="0" distL="114300" distR="114300" simplePos="0" relativeHeight="251766784" behindDoc="0" locked="0" layoutInCell="1" allowOverlap="1" wp14:anchorId="1A05A3C5" wp14:editId="09179198">
                <wp:simplePos x="0" y="0"/>
                <wp:positionH relativeFrom="column">
                  <wp:posOffset>2628900</wp:posOffset>
                </wp:positionH>
                <wp:positionV relativeFrom="paragraph">
                  <wp:posOffset>217170</wp:posOffset>
                </wp:positionV>
                <wp:extent cx="1143000" cy="45085"/>
                <wp:effectExtent l="0" t="0" r="25400" b="31115"/>
                <wp:wrapNone/>
                <wp:docPr id="4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085"/>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66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A61B8" id="Rectangle 23" o:spid="_x0000_s1026" style="position:absolute;margin-left:207pt;margin-top:17.1pt;width:90pt;height:3.5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" filled="f"/>
            </w:pict>
          </mc:Fallback>
        </mc:AlternateContent>
      </w:r>
      <w:r w:rsidRPr="00C01B57">
        <w:rPr>
          <w:rFonts w:ascii="Arial" w:hAnsi="Arial" w:cs="Arial"/>
          <w:noProof/>
          <w:color w:val="000000" w:themeColor="text1"/>
          <w:sz w:val="24"/>
          <w:szCs w:val="24"/>
          <w:lang w:val="en-US"/>
        </w:rPr>
        <mc:AlternateContent>
          <mc:Choice Requires="wps">
            <w:drawing>
              <wp:anchor distT="0" distB="0" distL="114300" distR="114300" simplePos="0" relativeHeight="251765760" behindDoc="0" locked="0" layoutInCell="1" allowOverlap="1" wp14:anchorId="64D6A85B" wp14:editId="0187FC37">
                <wp:simplePos x="0" y="0"/>
                <wp:positionH relativeFrom="column">
                  <wp:posOffset>1028700</wp:posOffset>
                </wp:positionH>
                <wp:positionV relativeFrom="paragraph">
                  <wp:posOffset>215900</wp:posOffset>
                </wp:positionV>
                <wp:extent cx="1600200" cy="45085"/>
                <wp:effectExtent l="0" t="0" r="25400" b="31115"/>
                <wp:wrapNone/>
                <wp:docPr id="5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600200" cy="45085"/>
                        </a:xfrm>
                        <a:prstGeom prst="rect">
                          <a:avLst/>
                        </a:prstGeom>
                        <a:solidFill>
                          <a:srgbClr val="FF00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8159A" id="Rectangle 22" o:spid="_x0000_s1026" style="position:absolute;margin-left:81pt;margin-top:17pt;width:126pt;height:3.55pt;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" fillcolor="fuchsia"/>
            </w:pict>
          </mc:Fallback>
        </mc:AlternateContent>
      </w:r>
      <w:r w:rsidR="009C3C04" w:rsidRPr="00C01B57">
        <w:rPr>
          <w:rFonts w:ascii="Arial" w:hAnsi="Arial" w:cs="Arial"/>
          <w:color w:val="000000" w:themeColor="text1"/>
          <w:sz w:val="24"/>
          <w:szCs w:val="24"/>
          <w:u w:val="single"/>
        </w:rPr>
        <w:t>Not viscous</w:t>
      </w:r>
      <w:r w:rsidR="00BE1817" w:rsidRPr="00C01B57">
        <w:rPr>
          <w:rFonts w:ascii="Arial" w:hAnsi="Arial" w:cs="Arial"/>
          <w:color w:val="000000" w:themeColor="text1"/>
          <w:sz w:val="24"/>
          <w:szCs w:val="24"/>
        </w:rPr>
        <w:t xml:space="preserve">    1</w:t>
      </w:r>
      <w:r w:rsidR="00BE1817" w:rsidRPr="00C01B57">
        <w:rPr>
          <w:rFonts w:ascii="Arial" w:hAnsi="Arial" w:cs="Arial"/>
          <w:color w:val="000000" w:themeColor="text1"/>
          <w:sz w:val="24"/>
          <w:szCs w:val="24"/>
        </w:rPr>
        <w:tab/>
      </w:r>
      <w:r w:rsidR="00BE1817" w:rsidRPr="00C01B57">
        <w:rPr>
          <w:rFonts w:ascii="Arial" w:hAnsi="Arial" w:cs="Arial"/>
          <w:color w:val="000000" w:themeColor="text1"/>
          <w:sz w:val="24"/>
          <w:szCs w:val="24"/>
        </w:rPr>
        <w:tab/>
      </w:r>
      <w:r w:rsidR="00BE1817" w:rsidRPr="00C01B57">
        <w:rPr>
          <w:rFonts w:ascii="Arial" w:hAnsi="Arial" w:cs="Arial"/>
          <w:color w:val="000000" w:themeColor="text1"/>
          <w:sz w:val="24"/>
          <w:szCs w:val="24"/>
        </w:rPr>
        <w:tab/>
      </w:r>
      <w:r w:rsidR="00BE1817" w:rsidRPr="00C01B57">
        <w:rPr>
          <w:rFonts w:ascii="Arial" w:hAnsi="Arial" w:cs="Arial"/>
          <w:color w:val="000000" w:themeColor="text1"/>
          <w:sz w:val="24"/>
          <w:szCs w:val="24"/>
        </w:rPr>
        <w:tab/>
      </w:r>
      <w:r w:rsidR="00BE1817" w:rsidRPr="00C01B57">
        <w:rPr>
          <w:rFonts w:ascii="Arial" w:hAnsi="Arial" w:cs="Arial"/>
          <w:color w:val="000000" w:themeColor="text1"/>
          <w:sz w:val="24"/>
          <w:szCs w:val="24"/>
        </w:rPr>
        <w:tab/>
      </w:r>
      <w:r w:rsidR="00BE1817" w:rsidRPr="00C01B57">
        <w:rPr>
          <w:rFonts w:ascii="Arial" w:hAnsi="Arial" w:cs="Arial"/>
          <w:color w:val="000000" w:themeColor="text1"/>
          <w:sz w:val="24"/>
          <w:szCs w:val="24"/>
        </w:rPr>
        <w:tab/>
        <w:t xml:space="preserve">         </w:t>
      </w:r>
      <w:r w:rsidR="009C3C04" w:rsidRPr="00C01B57">
        <w:rPr>
          <w:rFonts w:ascii="Arial" w:hAnsi="Arial" w:cs="Arial"/>
          <w:color w:val="000000" w:themeColor="text1"/>
          <w:sz w:val="24"/>
          <w:szCs w:val="24"/>
        </w:rPr>
        <w:t xml:space="preserve"> 5 </w:t>
      </w:r>
      <w:r w:rsidR="009C3C04" w:rsidRPr="00C01B57">
        <w:rPr>
          <w:rFonts w:ascii="Arial" w:hAnsi="Arial" w:cs="Arial"/>
          <w:color w:val="000000" w:themeColor="text1"/>
          <w:sz w:val="24"/>
          <w:szCs w:val="24"/>
          <w:u w:val="single"/>
        </w:rPr>
        <w:t xml:space="preserve">Too </w:t>
      </w:r>
      <w:proofErr w:type="gramStart"/>
      <w:r w:rsidR="009C3C04" w:rsidRPr="00C01B57">
        <w:rPr>
          <w:rFonts w:ascii="Arial" w:hAnsi="Arial" w:cs="Arial"/>
          <w:color w:val="000000" w:themeColor="text1"/>
          <w:sz w:val="24"/>
          <w:szCs w:val="24"/>
          <w:u w:val="single"/>
        </w:rPr>
        <w:t>viscous  enough</w:t>
      </w:r>
      <w:proofErr w:type="gramEnd"/>
      <w:r w:rsidR="00BE1817" w:rsidRPr="00C01B57">
        <w:rPr>
          <w:rFonts w:ascii="Arial" w:hAnsi="Arial" w:cs="Arial"/>
          <w:color w:val="000000" w:themeColor="text1"/>
          <w:sz w:val="24"/>
          <w:szCs w:val="24"/>
          <w:u w:val="single"/>
        </w:rPr>
        <w:t xml:space="preserve">  </w:t>
      </w:r>
      <w:r w:rsidR="00BE1817" w:rsidRPr="00C01B57">
        <w:rPr>
          <w:rFonts w:ascii="Arial" w:hAnsi="Arial" w:cs="Arial"/>
          <w:color w:val="000000" w:themeColor="text1"/>
          <w:sz w:val="24"/>
          <w:szCs w:val="24"/>
        </w:rPr>
        <w:tab/>
      </w:r>
      <w:r w:rsidR="00BE1817" w:rsidRPr="00C01B57">
        <w:rPr>
          <w:rFonts w:ascii="Arial" w:hAnsi="Arial" w:cs="Arial"/>
          <w:color w:val="000000" w:themeColor="text1"/>
          <w:sz w:val="24"/>
          <w:szCs w:val="24"/>
        </w:rPr>
        <w:tab/>
      </w:r>
      <w:r w:rsidR="00BE1817" w:rsidRPr="00C01B57">
        <w:rPr>
          <w:rFonts w:ascii="Arial" w:hAnsi="Arial" w:cs="Arial"/>
          <w:color w:val="000000" w:themeColor="text1"/>
          <w:sz w:val="24"/>
          <w:szCs w:val="24"/>
        </w:rPr>
        <w:tab/>
      </w:r>
      <w:r w:rsidR="00BE1817" w:rsidRPr="00C01B57">
        <w:rPr>
          <w:rFonts w:ascii="Arial" w:hAnsi="Arial" w:cs="Arial"/>
          <w:color w:val="000000" w:themeColor="text1"/>
          <w:sz w:val="24"/>
          <w:szCs w:val="24"/>
        </w:rPr>
        <w:tab/>
      </w:r>
      <w:r w:rsidRPr="00C01B57">
        <w:rPr>
          <w:rFonts w:ascii="Arial" w:hAnsi="Arial" w:cs="Arial"/>
          <w:color w:val="000000" w:themeColor="text1"/>
          <w:sz w:val="24"/>
          <w:szCs w:val="24"/>
        </w:rPr>
        <w:t xml:space="preserve">    </w:t>
      </w:r>
      <w:r w:rsidR="00D24042" w:rsidRPr="00C01B57">
        <w:rPr>
          <w:rFonts w:ascii="Arial" w:hAnsi="Arial" w:cs="Arial"/>
          <w:color w:val="000000" w:themeColor="text1"/>
          <w:sz w:val="24"/>
          <w:szCs w:val="24"/>
        </w:rPr>
        <w:t xml:space="preserve"> </w:t>
      </w:r>
      <w:r w:rsidR="00D24042" w:rsidRPr="00C01B57">
        <w:rPr>
          <w:rFonts w:ascii="Arial" w:hAnsi="Arial" w:cs="Arial"/>
          <w:b/>
          <w:color w:val="000000" w:themeColor="text1"/>
          <w:sz w:val="24"/>
          <w:szCs w:val="24"/>
        </w:rPr>
        <w:t>2.9</w:t>
      </w:r>
      <w:r w:rsidR="00BE1817" w:rsidRPr="00C01B57">
        <w:rPr>
          <w:rFonts w:ascii="Arial" w:hAnsi="Arial" w:cs="Arial"/>
          <w:color w:val="000000" w:themeColor="text1"/>
          <w:sz w:val="24"/>
          <w:szCs w:val="24"/>
          <w:u w:val="single"/>
        </w:rPr>
        <w:t xml:space="preserve">                   </w:t>
      </w:r>
    </w:p>
    <w:p w14:paraId="65BB3924" w14:textId="719ED174" w:rsidR="009C3C04" w:rsidRPr="00C01B57" w:rsidRDefault="00BE1817" w:rsidP="008C2115">
      <w:pPr>
        <w:pStyle w:val="BodyText2"/>
        <w:rPr>
          <w:rFonts w:ascii="Arial" w:hAnsi="Arial" w:cs="Arial"/>
          <w:color w:val="000000" w:themeColor="text1"/>
          <w:sz w:val="24"/>
          <w:szCs w:val="24"/>
        </w:rPr>
      </w:pPr>
      <w:r w:rsidRPr="00C01B57">
        <w:rPr>
          <w:rFonts w:ascii="Arial" w:hAnsi="Arial" w:cs="Arial"/>
          <w:color w:val="000000" w:themeColor="text1"/>
          <w:sz w:val="24"/>
          <w:szCs w:val="24"/>
        </w:rPr>
        <w:t>All</w:t>
      </w:r>
      <w:r w:rsidR="00AE52F4" w:rsidRPr="00C01B57">
        <w:rPr>
          <w:rFonts w:ascii="Arial" w:hAnsi="Arial" w:cs="Arial"/>
          <w:color w:val="000000" w:themeColor="text1"/>
          <w:sz w:val="24"/>
          <w:szCs w:val="24"/>
        </w:rPr>
        <w:t xml:space="preserve"> (n=2</w:t>
      </w:r>
      <w:r w:rsidR="009C3C04" w:rsidRPr="00C01B57">
        <w:rPr>
          <w:rFonts w:ascii="Arial" w:hAnsi="Arial" w:cs="Arial"/>
          <w:color w:val="000000" w:themeColor="text1"/>
          <w:sz w:val="24"/>
          <w:szCs w:val="24"/>
        </w:rPr>
        <w:t xml:space="preserve">2) of the evaluators stated that the working time of </w:t>
      </w:r>
      <w:proofErr w:type="spellStart"/>
      <w:r w:rsidRPr="00C01B57">
        <w:rPr>
          <w:rFonts w:ascii="Arial" w:hAnsi="Arial" w:cs="Arial"/>
          <w:color w:val="000000" w:themeColor="text1"/>
          <w:sz w:val="24"/>
          <w:szCs w:val="24"/>
        </w:rPr>
        <w:t>Nu</w:t>
      </w:r>
      <w:r w:rsidR="009C3C04" w:rsidRPr="00C01B57">
        <w:rPr>
          <w:rFonts w:ascii="Arial" w:hAnsi="Arial" w:cs="Arial"/>
          <w:color w:val="000000" w:themeColor="text1"/>
          <w:sz w:val="24"/>
          <w:szCs w:val="24"/>
        </w:rPr>
        <w:t>pro</w:t>
      </w:r>
      <w:proofErr w:type="spellEnd"/>
      <w:r w:rsidR="009C3C04" w:rsidRPr="00C01B57">
        <w:rPr>
          <w:rFonts w:ascii="Arial" w:hAnsi="Arial" w:cs="Arial"/>
          <w:color w:val="000000" w:themeColor="text1"/>
          <w:sz w:val="24"/>
          <w:szCs w:val="24"/>
        </w:rPr>
        <w:t xml:space="preserve"> White Varnish was sufficient. </w:t>
      </w:r>
    </w:p>
    <w:p w14:paraId="30D77A2B" w14:textId="05876D65" w:rsidR="00BE1817" w:rsidRPr="00C01B57" w:rsidRDefault="00BE1817" w:rsidP="008C2115">
      <w:pPr>
        <w:pStyle w:val="BodyText2"/>
        <w:rPr>
          <w:rFonts w:ascii="Arial" w:hAnsi="Arial" w:cs="Arial"/>
          <w:color w:val="000000" w:themeColor="text1"/>
          <w:sz w:val="24"/>
          <w:szCs w:val="24"/>
        </w:rPr>
      </w:pPr>
      <w:r w:rsidRPr="00C01B57">
        <w:rPr>
          <w:rFonts w:ascii="Arial" w:hAnsi="Arial" w:cs="Arial"/>
          <w:color w:val="000000" w:themeColor="text1"/>
          <w:sz w:val="24"/>
          <w:szCs w:val="24"/>
        </w:rPr>
        <w:t>T</w:t>
      </w:r>
      <w:r w:rsidR="00AE52F4" w:rsidRPr="00C01B57">
        <w:rPr>
          <w:rFonts w:ascii="Arial" w:hAnsi="Arial" w:cs="Arial"/>
          <w:color w:val="000000" w:themeColor="text1"/>
          <w:sz w:val="24"/>
          <w:szCs w:val="24"/>
        </w:rPr>
        <w:t>wenty</w:t>
      </w:r>
      <w:r w:rsidRPr="00C01B57">
        <w:rPr>
          <w:rFonts w:ascii="Arial" w:hAnsi="Arial" w:cs="Arial"/>
          <w:color w:val="000000" w:themeColor="text1"/>
          <w:sz w:val="24"/>
          <w:szCs w:val="24"/>
        </w:rPr>
        <w:t xml:space="preserve"> (</w:t>
      </w:r>
      <w:r w:rsidR="00AE52F4" w:rsidRPr="00C01B57">
        <w:rPr>
          <w:rFonts w:ascii="Arial" w:hAnsi="Arial" w:cs="Arial"/>
          <w:color w:val="000000" w:themeColor="text1"/>
          <w:sz w:val="24"/>
          <w:szCs w:val="24"/>
        </w:rPr>
        <w:t>91</w:t>
      </w:r>
      <w:r w:rsidRPr="00C01B57">
        <w:rPr>
          <w:rFonts w:ascii="Arial" w:hAnsi="Arial" w:cs="Arial"/>
          <w:color w:val="000000" w:themeColor="text1"/>
          <w:sz w:val="24"/>
          <w:szCs w:val="24"/>
        </w:rPr>
        <w:t xml:space="preserve">%) of the evaluators felt that the clear colour of </w:t>
      </w:r>
      <w:proofErr w:type="spellStart"/>
      <w:r w:rsidRPr="00C01B57">
        <w:rPr>
          <w:rFonts w:ascii="Arial" w:hAnsi="Arial" w:cs="Arial"/>
          <w:color w:val="000000" w:themeColor="text1"/>
          <w:sz w:val="24"/>
          <w:szCs w:val="24"/>
        </w:rPr>
        <w:t>Nupro</w:t>
      </w:r>
      <w:proofErr w:type="spellEnd"/>
      <w:r w:rsidRPr="00C01B57">
        <w:rPr>
          <w:rFonts w:ascii="Arial" w:hAnsi="Arial" w:cs="Arial"/>
          <w:color w:val="000000" w:themeColor="text1"/>
          <w:sz w:val="24"/>
          <w:szCs w:val="24"/>
        </w:rPr>
        <w:t xml:space="preserve"> White Varnish was an advantage compared to some other varnishes.</w:t>
      </w:r>
    </w:p>
    <w:p w14:paraId="3C9498BD" w14:textId="3125E308" w:rsidR="00BE1817" w:rsidRPr="00C01B57" w:rsidRDefault="009C3C04" w:rsidP="008C2115">
      <w:pPr>
        <w:pStyle w:val="BodyText2"/>
        <w:rPr>
          <w:rFonts w:ascii="Arial" w:hAnsi="Arial" w:cs="Arial"/>
          <w:color w:val="000000" w:themeColor="text1"/>
          <w:sz w:val="24"/>
          <w:szCs w:val="24"/>
        </w:rPr>
      </w:pPr>
      <w:r w:rsidRPr="00C01B57">
        <w:rPr>
          <w:rFonts w:ascii="Arial" w:hAnsi="Arial" w:cs="Arial"/>
          <w:color w:val="000000" w:themeColor="text1"/>
          <w:sz w:val="24"/>
          <w:szCs w:val="24"/>
        </w:rPr>
        <w:t xml:space="preserve">The </w:t>
      </w:r>
      <w:r w:rsidR="00BE1817" w:rsidRPr="00C01B57">
        <w:rPr>
          <w:rFonts w:ascii="Arial" w:hAnsi="Arial" w:cs="Arial"/>
          <w:color w:val="000000" w:themeColor="text1"/>
          <w:sz w:val="24"/>
          <w:szCs w:val="24"/>
        </w:rPr>
        <w:t xml:space="preserve">application of </w:t>
      </w:r>
      <w:proofErr w:type="spellStart"/>
      <w:r w:rsidR="00BE1817" w:rsidRPr="00C01B57">
        <w:rPr>
          <w:rFonts w:ascii="Arial" w:hAnsi="Arial" w:cs="Arial"/>
          <w:color w:val="000000" w:themeColor="text1"/>
          <w:sz w:val="24"/>
          <w:szCs w:val="24"/>
        </w:rPr>
        <w:t>Nupro</w:t>
      </w:r>
      <w:proofErr w:type="spellEnd"/>
      <w:r w:rsidR="00BE1817" w:rsidRPr="00C01B57">
        <w:rPr>
          <w:rFonts w:ascii="Arial" w:hAnsi="Arial" w:cs="Arial"/>
          <w:color w:val="000000" w:themeColor="text1"/>
          <w:sz w:val="24"/>
          <w:szCs w:val="24"/>
        </w:rPr>
        <w:t xml:space="preserve"> White Varnish on wet tee</w:t>
      </w:r>
      <w:r w:rsidR="00AE52F4" w:rsidRPr="00C01B57">
        <w:rPr>
          <w:rFonts w:ascii="Arial" w:hAnsi="Arial" w:cs="Arial"/>
          <w:color w:val="000000" w:themeColor="text1"/>
          <w:sz w:val="24"/>
          <w:szCs w:val="24"/>
        </w:rPr>
        <w:t xml:space="preserve">th </w:t>
      </w:r>
      <w:r w:rsidR="00BE1817" w:rsidRPr="00C01B57">
        <w:rPr>
          <w:rFonts w:ascii="Arial" w:hAnsi="Arial" w:cs="Arial"/>
          <w:color w:val="000000" w:themeColor="text1"/>
          <w:sz w:val="24"/>
          <w:szCs w:val="24"/>
        </w:rPr>
        <w:t xml:space="preserve">was rated (in comparison with the previously used varnish) as </w:t>
      </w:r>
      <w:r w:rsidR="008314C8">
        <w:rPr>
          <w:rFonts w:ascii="Arial" w:hAnsi="Arial" w:cs="Arial"/>
          <w:color w:val="000000" w:themeColor="text1"/>
          <w:sz w:val="24"/>
          <w:szCs w:val="24"/>
        </w:rPr>
        <w:t>“</w:t>
      </w:r>
      <w:r w:rsidR="00BE1817" w:rsidRPr="00C01B57">
        <w:rPr>
          <w:rFonts w:ascii="Arial" w:hAnsi="Arial" w:cs="Arial"/>
          <w:color w:val="000000" w:themeColor="text1"/>
          <w:sz w:val="24"/>
          <w:szCs w:val="24"/>
        </w:rPr>
        <w:t>Worse</w:t>
      </w:r>
      <w:r w:rsidR="008314C8">
        <w:rPr>
          <w:rFonts w:ascii="Arial" w:hAnsi="Arial" w:cs="Arial"/>
          <w:color w:val="000000" w:themeColor="text1"/>
          <w:sz w:val="24"/>
          <w:szCs w:val="24"/>
        </w:rPr>
        <w:t xml:space="preserve">” by </w:t>
      </w:r>
      <w:r w:rsidR="00BE1817" w:rsidRPr="00C01B57">
        <w:rPr>
          <w:rFonts w:ascii="Arial" w:hAnsi="Arial" w:cs="Arial"/>
          <w:color w:val="000000" w:themeColor="text1"/>
          <w:sz w:val="24"/>
          <w:szCs w:val="24"/>
        </w:rPr>
        <w:t>2 evaluators</w:t>
      </w:r>
      <w:r w:rsidR="00AE52F4" w:rsidRPr="00C01B57">
        <w:rPr>
          <w:rFonts w:ascii="Arial" w:hAnsi="Arial" w:cs="Arial"/>
          <w:color w:val="000000" w:themeColor="text1"/>
          <w:sz w:val="24"/>
          <w:szCs w:val="24"/>
        </w:rPr>
        <w:tab/>
        <w:t>(9%)</w:t>
      </w:r>
      <w:r w:rsidR="008314C8">
        <w:rPr>
          <w:rFonts w:ascii="Arial" w:hAnsi="Arial" w:cs="Arial"/>
          <w:color w:val="000000" w:themeColor="text1"/>
          <w:sz w:val="24"/>
          <w:szCs w:val="24"/>
        </w:rPr>
        <w:t>, “</w:t>
      </w:r>
      <w:r w:rsidR="00BE1817" w:rsidRPr="00C01B57">
        <w:rPr>
          <w:rFonts w:ascii="Arial" w:hAnsi="Arial" w:cs="Arial"/>
          <w:color w:val="000000" w:themeColor="text1"/>
          <w:sz w:val="24"/>
          <w:szCs w:val="24"/>
        </w:rPr>
        <w:t>Better</w:t>
      </w:r>
      <w:r w:rsidR="008314C8">
        <w:rPr>
          <w:rFonts w:ascii="Arial" w:hAnsi="Arial" w:cs="Arial"/>
          <w:color w:val="000000" w:themeColor="text1"/>
          <w:sz w:val="24"/>
          <w:szCs w:val="24"/>
        </w:rPr>
        <w:t xml:space="preserve">” by </w:t>
      </w:r>
      <w:r w:rsidR="00AE52F4" w:rsidRPr="00C01B57">
        <w:rPr>
          <w:rFonts w:ascii="Arial" w:hAnsi="Arial" w:cs="Arial"/>
          <w:color w:val="000000" w:themeColor="text1"/>
          <w:sz w:val="24"/>
          <w:szCs w:val="24"/>
        </w:rPr>
        <w:t xml:space="preserve">11 </w:t>
      </w:r>
      <w:r w:rsidR="00BE1817" w:rsidRPr="00C01B57">
        <w:rPr>
          <w:rFonts w:ascii="Arial" w:hAnsi="Arial" w:cs="Arial"/>
          <w:color w:val="000000" w:themeColor="text1"/>
          <w:sz w:val="24"/>
          <w:szCs w:val="24"/>
        </w:rPr>
        <w:t>evaluators</w:t>
      </w:r>
      <w:r w:rsidR="00AE52F4" w:rsidRPr="00C01B57">
        <w:rPr>
          <w:rFonts w:ascii="Arial" w:hAnsi="Arial" w:cs="Arial"/>
          <w:color w:val="000000" w:themeColor="text1"/>
          <w:sz w:val="24"/>
          <w:szCs w:val="24"/>
        </w:rPr>
        <w:t xml:space="preserve"> (50%)</w:t>
      </w:r>
      <w:r w:rsidR="008314C8">
        <w:rPr>
          <w:rFonts w:ascii="Arial" w:hAnsi="Arial" w:cs="Arial"/>
          <w:color w:val="000000" w:themeColor="text1"/>
          <w:sz w:val="24"/>
          <w:szCs w:val="24"/>
        </w:rPr>
        <w:t>, “</w:t>
      </w:r>
      <w:r w:rsidR="00BE1817" w:rsidRPr="00C01B57">
        <w:rPr>
          <w:rFonts w:ascii="Arial" w:hAnsi="Arial" w:cs="Arial"/>
          <w:color w:val="000000" w:themeColor="text1"/>
          <w:sz w:val="24"/>
          <w:szCs w:val="24"/>
        </w:rPr>
        <w:t>The same</w:t>
      </w:r>
      <w:r w:rsidR="008314C8">
        <w:rPr>
          <w:rFonts w:ascii="Arial" w:hAnsi="Arial" w:cs="Arial"/>
          <w:color w:val="000000" w:themeColor="text1"/>
          <w:sz w:val="24"/>
          <w:szCs w:val="24"/>
        </w:rPr>
        <w:t>” by 8</w:t>
      </w:r>
      <w:r w:rsidR="00BE1817" w:rsidRPr="00C01B57">
        <w:rPr>
          <w:rFonts w:ascii="Arial" w:hAnsi="Arial" w:cs="Arial"/>
          <w:color w:val="000000" w:themeColor="text1"/>
          <w:sz w:val="24"/>
          <w:szCs w:val="24"/>
        </w:rPr>
        <w:t xml:space="preserve"> evaluators</w:t>
      </w:r>
      <w:r w:rsidR="008314C8">
        <w:rPr>
          <w:rFonts w:ascii="Arial" w:hAnsi="Arial" w:cs="Arial"/>
          <w:color w:val="000000" w:themeColor="text1"/>
          <w:sz w:val="24"/>
          <w:szCs w:val="24"/>
        </w:rPr>
        <w:t xml:space="preserve"> </w:t>
      </w:r>
      <w:r w:rsidR="00AE52F4" w:rsidRPr="00C01B57">
        <w:rPr>
          <w:rFonts w:ascii="Arial" w:hAnsi="Arial" w:cs="Arial"/>
          <w:color w:val="000000" w:themeColor="text1"/>
          <w:sz w:val="24"/>
          <w:szCs w:val="24"/>
        </w:rPr>
        <w:t>(36%)</w:t>
      </w:r>
      <w:r w:rsidR="008314C8">
        <w:rPr>
          <w:rFonts w:ascii="Arial" w:hAnsi="Arial" w:cs="Arial"/>
          <w:color w:val="000000" w:themeColor="text1"/>
          <w:sz w:val="24"/>
          <w:szCs w:val="24"/>
        </w:rPr>
        <w:t xml:space="preserve">, with no response from one. Comments made included: </w:t>
      </w:r>
      <w:r w:rsidRPr="00C01B57">
        <w:rPr>
          <w:rFonts w:ascii="Arial" w:hAnsi="Arial" w:cs="Arial"/>
          <w:color w:val="000000" w:themeColor="text1"/>
          <w:sz w:val="24"/>
          <w:szCs w:val="24"/>
        </w:rPr>
        <w:t>“</w:t>
      </w:r>
      <w:r w:rsidR="00BE1817" w:rsidRPr="00C01B57">
        <w:rPr>
          <w:rFonts w:ascii="Arial" w:hAnsi="Arial" w:cs="Arial"/>
          <w:color w:val="000000" w:themeColor="text1"/>
          <w:sz w:val="24"/>
          <w:szCs w:val="24"/>
        </w:rPr>
        <w:t xml:space="preserve">Less adherent to wet surfaces than </w:t>
      </w:r>
      <w:proofErr w:type="spellStart"/>
      <w:r w:rsidR="00BE1817" w:rsidRPr="00C01B57">
        <w:rPr>
          <w:rFonts w:ascii="Arial" w:hAnsi="Arial" w:cs="Arial"/>
          <w:color w:val="000000" w:themeColor="text1"/>
          <w:sz w:val="24"/>
          <w:szCs w:val="24"/>
        </w:rPr>
        <w:t>Duraphat</w:t>
      </w:r>
      <w:proofErr w:type="spellEnd"/>
      <w:r w:rsidRPr="00C01B57">
        <w:rPr>
          <w:rFonts w:ascii="Arial" w:hAnsi="Arial" w:cs="Arial"/>
          <w:color w:val="000000" w:themeColor="text1"/>
          <w:sz w:val="24"/>
          <w:szCs w:val="24"/>
        </w:rPr>
        <w:t>”</w:t>
      </w:r>
      <w:r w:rsidR="008314C8">
        <w:rPr>
          <w:rFonts w:ascii="Arial" w:hAnsi="Arial" w:cs="Arial"/>
          <w:color w:val="000000" w:themeColor="text1"/>
          <w:sz w:val="24"/>
          <w:szCs w:val="24"/>
        </w:rPr>
        <w:t xml:space="preserve">, and, </w:t>
      </w:r>
      <w:r w:rsidR="00BE1817" w:rsidRPr="00C01B57">
        <w:rPr>
          <w:rFonts w:ascii="Arial" w:hAnsi="Arial" w:cs="Arial"/>
          <w:color w:val="000000" w:themeColor="text1"/>
          <w:sz w:val="24"/>
          <w:szCs w:val="24"/>
        </w:rPr>
        <w:t>“Seems better to dry the tooth”</w:t>
      </w:r>
      <w:r w:rsidR="005F5F53" w:rsidRPr="00C01B57">
        <w:rPr>
          <w:rFonts w:ascii="Arial" w:hAnsi="Arial" w:cs="Arial"/>
          <w:color w:val="000000" w:themeColor="text1"/>
          <w:sz w:val="24"/>
          <w:szCs w:val="24"/>
        </w:rPr>
        <w:t xml:space="preserve"> (2 similar comments)</w:t>
      </w:r>
      <w:r w:rsidR="008314C8">
        <w:rPr>
          <w:rFonts w:ascii="Arial" w:hAnsi="Arial" w:cs="Arial"/>
          <w:color w:val="000000" w:themeColor="text1"/>
          <w:sz w:val="24"/>
          <w:szCs w:val="24"/>
        </w:rPr>
        <w:t xml:space="preserve">. </w:t>
      </w:r>
    </w:p>
    <w:p w14:paraId="7F57698C" w14:textId="1CAB6BA6" w:rsidR="009C3C04" w:rsidRPr="00C01B57" w:rsidRDefault="008314C8" w:rsidP="008C2115">
      <w:pPr>
        <w:pStyle w:val="BodyText2"/>
        <w:rPr>
          <w:rFonts w:ascii="Arial" w:hAnsi="Arial" w:cs="Arial"/>
          <w:color w:val="000000" w:themeColor="text1"/>
          <w:sz w:val="24"/>
          <w:szCs w:val="24"/>
        </w:rPr>
      </w:pPr>
      <w:r>
        <w:rPr>
          <w:rFonts w:ascii="Arial" w:hAnsi="Arial" w:cs="Arial"/>
          <w:color w:val="000000" w:themeColor="text1"/>
          <w:sz w:val="24"/>
          <w:szCs w:val="24"/>
        </w:rPr>
        <w:t>When asked if they would purchase</w:t>
      </w:r>
      <w:r w:rsidRPr="008314C8">
        <w:rPr>
          <w:rFonts w:ascii="Arial" w:hAnsi="Arial" w:cs="Arial"/>
          <w:color w:val="000000" w:themeColor="text1"/>
          <w:sz w:val="24"/>
          <w:szCs w:val="24"/>
        </w:rPr>
        <w:t xml:space="preserve"> </w:t>
      </w:r>
      <w:proofErr w:type="spellStart"/>
      <w:r w:rsidRPr="00C01B57">
        <w:rPr>
          <w:rFonts w:ascii="Arial" w:hAnsi="Arial" w:cs="Arial"/>
          <w:color w:val="000000" w:themeColor="text1"/>
          <w:sz w:val="24"/>
          <w:szCs w:val="24"/>
        </w:rPr>
        <w:t>Nupro</w:t>
      </w:r>
      <w:proofErr w:type="spellEnd"/>
      <w:r w:rsidRPr="00C01B57">
        <w:rPr>
          <w:rFonts w:ascii="Arial" w:hAnsi="Arial" w:cs="Arial"/>
          <w:color w:val="000000" w:themeColor="text1"/>
          <w:sz w:val="24"/>
          <w:szCs w:val="24"/>
        </w:rPr>
        <w:t xml:space="preserve"> White Varnish </w:t>
      </w:r>
      <w:r>
        <w:rPr>
          <w:rFonts w:ascii="Arial" w:hAnsi="Arial" w:cs="Arial"/>
          <w:color w:val="000000" w:themeColor="text1"/>
          <w:sz w:val="24"/>
          <w:szCs w:val="24"/>
        </w:rPr>
        <w:t xml:space="preserve">if it was available </w:t>
      </w:r>
      <w:r w:rsidRPr="00C01B57">
        <w:rPr>
          <w:rFonts w:ascii="Arial" w:hAnsi="Arial" w:cs="Arial"/>
          <w:color w:val="000000" w:themeColor="text1"/>
          <w:sz w:val="24"/>
          <w:szCs w:val="24"/>
        </w:rPr>
        <w:t xml:space="preserve">at </w:t>
      </w:r>
      <w:r>
        <w:rPr>
          <w:rFonts w:ascii="Arial" w:hAnsi="Arial" w:cs="Arial"/>
          <w:color w:val="000000" w:themeColor="text1"/>
          <w:sz w:val="24"/>
          <w:szCs w:val="24"/>
        </w:rPr>
        <w:t xml:space="preserve">an </w:t>
      </w:r>
      <w:r w:rsidRPr="00C01B57">
        <w:rPr>
          <w:rFonts w:ascii="Arial" w:hAnsi="Arial" w:cs="Arial"/>
          <w:color w:val="000000" w:themeColor="text1"/>
          <w:sz w:val="24"/>
          <w:szCs w:val="24"/>
        </w:rPr>
        <w:t>average cost per dose</w:t>
      </w:r>
      <w:r>
        <w:rPr>
          <w:rFonts w:ascii="Arial" w:hAnsi="Arial" w:cs="Arial"/>
          <w:color w:val="000000" w:themeColor="text1"/>
          <w:sz w:val="24"/>
          <w:szCs w:val="24"/>
        </w:rPr>
        <w:t xml:space="preserve">, </w:t>
      </w:r>
      <w:r w:rsidR="004157E8" w:rsidRPr="00C01B57">
        <w:rPr>
          <w:rFonts w:ascii="Arial" w:hAnsi="Arial" w:cs="Arial"/>
          <w:color w:val="000000" w:themeColor="text1"/>
          <w:sz w:val="24"/>
          <w:szCs w:val="24"/>
        </w:rPr>
        <w:t>91% (n=20</w:t>
      </w:r>
      <w:r w:rsidR="009C3C04" w:rsidRPr="00C01B57">
        <w:rPr>
          <w:rFonts w:ascii="Arial" w:hAnsi="Arial" w:cs="Arial"/>
          <w:color w:val="000000" w:themeColor="text1"/>
          <w:sz w:val="24"/>
          <w:szCs w:val="24"/>
        </w:rPr>
        <w:t xml:space="preserve">) of the evaluators </w:t>
      </w:r>
      <w:r w:rsidR="00135A42">
        <w:rPr>
          <w:rFonts w:ascii="Arial" w:hAnsi="Arial" w:cs="Arial"/>
          <w:color w:val="000000" w:themeColor="text1"/>
          <w:sz w:val="24"/>
          <w:szCs w:val="24"/>
        </w:rPr>
        <w:t>stated that they would</w:t>
      </w:r>
      <w:r w:rsidR="009C3C04" w:rsidRPr="00C01B57">
        <w:rPr>
          <w:rFonts w:ascii="Arial" w:hAnsi="Arial" w:cs="Arial"/>
          <w:color w:val="000000" w:themeColor="text1"/>
          <w:sz w:val="24"/>
          <w:szCs w:val="24"/>
        </w:rPr>
        <w:t xml:space="preserve"> purchase</w:t>
      </w:r>
      <w:r>
        <w:rPr>
          <w:rFonts w:ascii="Arial" w:hAnsi="Arial" w:cs="Arial"/>
          <w:color w:val="000000" w:themeColor="text1"/>
          <w:sz w:val="24"/>
          <w:szCs w:val="24"/>
        </w:rPr>
        <w:t xml:space="preserve">. </w:t>
      </w:r>
      <w:r w:rsidR="00135A42">
        <w:rPr>
          <w:rFonts w:ascii="Arial" w:hAnsi="Arial" w:cs="Arial"/>
          <w:color w:val="000000" w:themeColor="text1"/>
          <w:sz w:val="24"/>
          <w:szCs w:val="24"/>
        </w:rPr>
        <w:t xml:space="preserve">Ninety-one </w:t>
      </w:r>
      <w:r w:rsidR="00BE1817" w:rsidRPr="00C01B57">
        <w:rPr>
          <w:rFonts w:ascii="Arial" w:hAnsi="Arial" w:cs="Arial"/>
          <w:color w:val="000000" w:themeColor="text1"/>
          <w:sz w:val="24"/>
          <w:szCs w:val="24"/>
        </w:rPr>
        <w:t>(n=</w:t>
      </w:r>
      <w:r w:rsidR="004157E8" w:rsidRPr="00C01B57">
        <w:rPr>
          <w:rFonts w:ascii="Arial" w:hAnsi="Arial" w:cs="Arial"/>
          <w:color w:val="000000" w:themeColor="text1"/>
          <w:sz w:val="24"/>
          <w:szCs w:val="24"/>
        </w:rPr>
        <w:t>20</w:t>
      </w:r>
      <w:r w:rsidR="009C3C04" w:rsidRPr="00C01B57">
        <w:rPr>
          <w:rFonts w:ascii="Arial" w:hAnsi="Arial" w:cs="Arial"/>
          <w:color w:val="000000" w:themeColor="text1"/>
          <w:sz w:val="24"/>
          <w:szCs w:val="24"/>
        </w:rPr>
        <w:t xml:space="preserve">) </w:t>
      </w:r>
      <w:r w:rsidR="00135A42">
        <w:rPr>
          <w:rFonts w:ascii="Arial" w:hAnsi="Arial" w:cs="Arial"/>
          <w:color w:val="000000" w:themeColor="text1"/>
          <w:sz w:val="24"/>
          <w:szCs w:val="24"/>
        </w:rPr>
        <w:t xml:space="preserve">considered </w:t>
      </w:r>
      <w:r w:rsidR="009C3C04" w:rsidRPr="00C01B57">
        <w:rPr>
          <w:rFonts w:ascii="Arial" w:hAnsi="Arial" w:cs="Arial"/>
          <w:color w:val="000000" w:themeColor="text1"/>
          <w:sz w:val="24"/>
          <w:szCs w:val="24"/>
        </w:rPr>
        <w:t xml:space="preserve">that a box of </w:t>
      </w:r>
      <w:r w:rsidR="00BE1817" w:rsidRPr="00C01B57">
        <w:rPr>
          <w:rFonts w:ascii="Arial" w:hAnsi="Arial" w:cs="Arial"/>
          <w:color w:val="000000" w:themeColor="text1"/>
          <w:sz w:val="24"/>
          <w:szCs w:val="24"/>
        </w:rPr>
        <w:t>50 units was suitable</w:t>
      </w:r>
      <w:r>
        <w:rPr>
          <w:rFonts w:ascii="Arial" w:hAnsi="Arial" w:cs="Arial"/>
          <w:color w:val="000000" w:themeColor="text1"/>
          <w:sz w:val="24"/>
          <w:szCs w:val="24"/>
        </w:rPr>
        <w:t>, with o</w:t>
      </w:r>
      <w:r w:rsidR="004157E8" w:rsidRPr="00C01B57">
        <w:rPr>
          <w:rFonts w:ascii="Arial" w:hAnsi="Arial" w:cs="Arial"/>
          <w:color w:val="000000" w:themeColor="text1"/>
          <w:sz w:val="24"/>
          <w:szCs w:val="24"/>
        </w:rPr>
        <w:t>ne evaluator</w:t>
      </w:r>
      <w:r w:rsidR="00BE1817" w:rsidRPr="00C01B57">
        <w:rPr>
          <w:rFonts w:ascii="Arial" w:hAnsi="Arial" w:cs="Arial"/>
          <w:color w:val="000000" w:themeColor="text1"/>
          <w:sz w:val="24"/>
          <w:szCs w:val="24"/>
        </w:rPr>
        <w:t xml:space="preserve"> suggest</w:t>
      </w:r>
      <w:r>
        <w:rPr>
          <w:rFonts w:ascii="Arial" w:hAnsi="Arial" w:cs="Arial"/>
          <w:color w:val="000000" w:themeColor="text1"/>
          <w:sz w:val="24"/>
          <w:szCs w:val="24"/>
        </w:rPr>
        <w:t>ing</w:t>
      </w:r>
      <w:r w:rsidR="00BE1817" w:rsidRPr="00C01B57">
        <w:rPr>
          <w:rFonts w:ascii="Arial" w:hAnsi="Arial" w:cs="Arial"/>
          <w:color w:val="000000" w:themeColor="text1"/>
          <w:sz w:val="24"/>
          <w:szCs w:val="24"/>
        </w:rPr>
        <w:t xml:space="preserve"> a box of 2</w:t>
      </w:r>
      <w:r w:rsidR="009C3C04" w:rsidRPr="00C01B57">
        <w:rPr>
          <w:rFonts w:ascii="Arial" w:hAnsi="Arial" w:cs="Arial"/>
          <w:color w:val="000000" w:themeColor="text1"/>
          <w:sz w:val="24"/>
          <w:szCs w:val="24"/>
        </w:rPr>
        <w:t>5.</w:t>
      </w:r>
    </w:p>
    <w:p w14:paraId="21E52516" w14:textId="71482458" w:rsidR="00A11702" w:rsidRPr="00C01B57" w:rsidRDefault="00BE1817" w:rsidP="008C2115">
      <w:pPr>
        <w:pStyle w:val="BodyText2"/>
        <w:rPr>
          <w:rFonts w:ascii="Arial" w:hAnsi="Arial" w:cs="Arial"/>
          <w:color w:val="000000" w:themeColor="text1"/>
          <w:sz w:val="24"/>
          <w:szCs w:val="24"/>
        </w:rPr>
      </w:pPr>
      <w:r w:rsidRPr="00C01B57">
        <w:rPr>
          <w:rFonts w:ascii="Arial" w:hAnsi="Arial" w:cs="Arial"/>
          <w:color w:val="000000" w:themeColor="text1"/>
          <w:sz w:val="24"/>
          <w:szCs w:val="24"/>
        </w:rPr>
        <w:lastRenderedPageBreak/>
        <w:t xml:space="preserve">When </w:t>
      </w:r>
      <w:r w:rsidR="009C3C04" w:rsidRPr="00C01B57">
        <w:rPr>
          <w:rFonts w:ascii="Arial" w:hAnsi="Arial" w:cs="Arial"/>
          <w:color w:val="000000" w:themeColor="text1"/>
          <w:sz w:val="24"/>
          <w:szCs w:val="24"/>
        </w:rPr>
        <w:t xml:space="preserve">the evaluators </w:t>
      </w:r>
      <w:r w:rsidRPr="00C01B57">
        <w:rPr>
          <w:rFonts w:ascii="Arial" w:hAnsi="Arial" w:cs="Arial"/>
          <w:color w:val="000000" w:themeColor="text1"/>
          <w:sz w:val="24"/>
          <w:szCs w:val="24"/>
        </w:rPr>
        <w:t xml:space="preserve">were asked if they </w:t>
      </w:r>
      <w:r w:rsidR="009C3C04" w:rsidRPr="00C01B57">
        <w:rPr>
          <w:rFonts w:ascii="Arial" w:hAnsi="Arial" w:cs="Arial"/>
          <w:color w:val="000000" w:themeColor="text1"/>
          <w:sz w:val="24"/>
          <w:szCs w:val="24"/>
        </w:rPr>
        <w:t xml:space="preserve">would recommend </w:t>
      </w:r>
      <w:proofErr w:type="spellStart"/>
      <w:r w:rsidRPr="00C01B57">
        <w:rPr>
          <w:rFonts w:ascii="Arial" w:hAnsi="Arial" w:cs="Arial"/>
          <w:color w:val="000000" w:themeColor="text1"/>
          <w:sz w:val="24"/>
          <w:szCs w:val="24"/>
        </w:rPr>
        <w:t>Nupro</w:t>
      </w:r>
      <w:proofErr w:type="spellEnd"/>
      <w:r w:rsidRPr="00C01B57">
        <w:rPr>
          <w:rFonts w:ascii="Arial" w:hAnsi="Arial" w:cs="Arial"/>
          <w:color w:val="000000" w:themeColor="text1"/>
          <w:sz w:val="24"/>
          <w:szCs w:val="24"/>
        </w:rPr>
        <w:t xml:space="preserve"> White Varnish to colleagues, </w:t>
      </w:r>
      <w:r w:rsidR="008314C8">
        <w:rPr>
          <w:rFonts w:ascii="Arial" w:hAnsi="Arial" w:cs="Arial"/>
          <w:color w:val="000000" w:themeColor="text1"/>
          <w:sz w:val="24"/>
          <w:szCs w:val="24"/>
        </w:rPr>
        <w:t>the responses were “</w:t>
      </w:r>
      <w:r w:rsidR="00CA06B4" w:rsidRPr="00C01B57">
        <w:rPr>
          <w:rFonts w:ascii="Arial" w:hAnsi="Arial" w:cs="Arial"/>
          <w:color w:val="000000" w:themeColor="text1"/>
          <w:sz w:val="24"/>
          <w:szCs w:val="24"/>
        </w:rPr>
        <w:t>Extremely likely</w:t>
      </w:r>
      <w:r w:rsidR="008314C8">
        <w:rPr>
          <w:rFonts w:ascii="Arial" w:hAnsi="Arial" w:cs="Arial"/>
          <w:color w:val="000000" w:themeColor="text1"/>
          <w:sz w:val="24"/>
          <w:szCs w:val="24"/>
        </w:rPr>
        <w:t xml:space="preserve">” by </w:t>
      </w:r>
      <w:r w:rsidR="00CA06B4" w:rsidRPr="00C01B57">
        <w:rPr>
          <w:rFonts w:ascii="Arial" w:hAnsi="Arial" w:cs="Arial"/>
          <w:color w:val="000000" w:themeColor="text1"/>
          <w:sz w:val="24"/>
          <w:szCs w:val="24"/>
        </w:rPr>
        <w:t xml:space="preserve">13 </w:t>
      </w:r>
      <w:r w:rsidRPr="00C01B57">
        <w:rPr>
          <w:rFonts w:ascii="Arial" w:hAnsi="Arial" w:cs="Arial"/>
          <w:color w:val="000000" w:themeColor="text1"/>
          <w:sz w:val="24"/>
          <w:szCs w:val="24"/>
        </w:rPr>
        <w:t>evaluators</w:t>
      </w:r>
      <w:r w:rsidR="00CA06B4" w:rsidRPr="00C01B57">
        <w:rPr>
          <w:rFonts w:ascii="Arial" w:hAnsi="Arial" w:cs="Arial"/>
          <w:color w:val="000000" w:themeColor="text1"/>
          <w:sz w:val="24"/>
          <w:szCs w:val="24"/>
        </w:rPr>
        <w:t xml:space="preserve"> (59%)</w:t>
      </w:r>
      <w:r w:rsidR="008314C8">
        <w:rPr>
          <w:rFonts w:ascii="Arial" w:hAnsi="Arial" w:cs="Arial"/>
          <w:color w:val="000000" w:themeColor="text1"/>
          <w:sz w:val="24"/>
          <w:szCs w:val="24"/>
        </w:rPr>
        <w:t>, “</w:t>
      </w:r>
      <w:r w:rsidR="00CA06B4" w:rsidRPr="00C01B57">
        <w:rPr>
          <w:rFonts w:ascii="Arial" w:hAnsi="Arial" w:cs="Arial"/>
          <w:color w:val="000000" w:themeColor="text1"/>
          <w:sz w:val="24"/>
          <w:szCs w:val="24"/>
        </w:rPr>
        <w:t>Very Likely</w:t>
      </w:r>
      <w:r w:rsidR="008314C8">
        <w:rPr>
          <w:rFonts w:ascii="Arial" w:hAnsi="Arial" w:cs="Arial"/>
          <w:color w:val="000000" w:themeColor="text1"/>
          <w:sz w:val="24"/>
          <w:szCs w:val="24"/>
        </w:rPr>
        <w:t xml:space="preserve">” by </w:t>
      </w:r>
      <w:r w:rsidR="00CA06B4" w:rsidRPr="00C01B57">
        <w:rPr>
          <w:rFonts w:ascii="Arial" w:hAnsi="Arial" w:cs="Arial"/>
          <w:color w:val="000000" w:themeColor="text1"/>
          <w:sz w:val="24"/>
          <w:szCs w:val="24"/>
        </w:rPr>
        <w:t>5</w:t>
      </w:r>
      <w:r w:rsidRPr="00C01B57">
        <w:rPr>
          <w:rFonts w:ascii="Arial" w:hAnsi="Arial" w:cs="Arial"/>
          <w:color w:val="000000" w:themeColor="text1"/>
          <w:sz w:val="24"/>
          <w:szCs w:val="24"/>
        </w:rPr>
        <w:t xml:space="preserve"> evaluators</w:t>
      </w:r>
      <w:r w:rsidR="00CA06B4" w:rsidRPr="00C01B57">
        <w:rPr>
          <w:rFonts w:ascii="Arial" w:hAnsi="Arial" w:cs="Arial"/>
          <w:color w:val="000000" w:themeColor="text1"/>
          <w:sz w:val="24"/>
          <w:szCs w:val="24"/>
        </w:rPr>
        <w:t xml:space="preserve"> (23%)</w:t>
      </w:r>
      <w:r w:rsidR="008314C8">
        <w:rPr>
          <w:rFonts w:ascii="Arial" w:hAnsi="Arial" w:cs="Arial"/>
          <w:color w:val="000000" w:themeColor="text1"/>
          <w:sz w:val="24"/>
          <w:szCs w:val="24"/>
        </w:rPr>
        <w:t xml:space="preserve">, and “Somewhat likely” by </w:t>
      </w:r>
      <w:r w:rsidR="00CA06B4" w:rsidRPr="00C01B57">
        <w:rPr>
          <w:rFonts w:ascii="Arial" w:hAnsi="Arial" w:cs="Arial"/>
          <w:color w:val="000000" w:themeColor="text1"/>
          <w:sz w:val="24"/>
          <w:szCs w:val="24"/>
        </w:rPr>
        <w:t>3</w:t>
      </w:r>
      <w:r w:rsidRPr="00C01B57">
        <w:rPr>
          <w:rFonts w:ascii="Arial" w:hAnsi="Arial" w:cs="Arial"/>
          <w:color w:val="000000" w:themeColor="text1"/>
          <w:sz w:val="24"/>
          <w:szCs w:val="24"/>
        </w:rPr>
        <w:t xml:space="preserve"> evaluators</w:t>
      </w:r>
      <w:r w:rsidR="00CA06B4" w:rsidRPr="00C01B57">
        <w:rPr>
          <w:rFonts w:ascii="Arial" w:hAnsi="Arial" w:cs="Arial"/>
          <w:color w:val="000000" w:themeColor="text1"/>
          <w:sz w:val="24"/>
          <w:szCs w:val="24"/>
        </w:rPr>
        <w:t xml:space="preserve"> (14%)</w:t>
      </w:r>
      <w:r w:rsidR="008314C8">
        <w:rPr>
          <w:rFonts w:ascii="Arial" w:hAnsi="Arial" w:cs="Arial"/>
          <w:color w:val="000000" w:themeColor="text1"/>
          <w:sz w:val="24"/>
          <w:szCs w:val="24"/>
        </w:rPr>
        <w:t xml:space="preserve">.  On being asked if </w:t>
      </w:r>
      <w:r w:rsidR="00A11702" w:rsidRPr="00C01B57">
        <w:rPr>
          <w:rFonts w:ascii="Arial" w:hAnsi="Arial" w:cs="Arial"/>
          <w:color w:val="000000" w:themeColor="text1"/>
          <w:sz w:val="24"/>
          <w:szCs w:val="24"/>
        </w:rPr>
        <w:t xml:space="preserve">they would replace their current varnish with </w:t>
      </w:r>
      <w:proofErr w:type="spellStart"/>
      <w:r w:rsidR="00A11702" w:rsidRPr="00C01B57">
        <w:rPr>
          <w:rFonts w:ascii="Arial" w:hAnsi="Arial" w:cs="Arial"/>
          <w:color w:val="000000" w:themeColor="text1"/>
          <w:sz w:val="24"/>
          <w:szCs w:val="24"/>
        </w:rPr>
        <w:t>Nupro</w:t>
      </w:r>
      <w:proofErr w:type="spellEnd"/>
      <w:r w:rsidR="00A11702" w:rsidRPr="00C01B57">
        <w:rPr>
          <w:rFonts w:ascii="Arial" w:hAnsi="Arial" w:cs="Arial"/>
          <w:color w:val="000000" w:themeColor="text1"/>
          <w:sz w:val="24"/>
          <w:szCs w:val="24"/>
        </w:rPr>
        <w:t xml:space="preserve"> White Varnish, the re</w:t>
      </w:r>
      <w:r w:rsidR="008314C8">
        <w:rPr>
          <w:rFonts w:ascii="Arial" w:hAnsi="Arial" w:cs="Arial"/>
          <w:color w:val="000000" w:themeColor="text1"/>
          <w:sz w:val="24"/>
          <w:szCs w:val="24"/>
        </w:rPr>
        <w:t>sponses were: “</w:t>
      </w:r>
      <w:r w:rsidR="00A11702" w:rsidRPr="00C01B57">
        <w:rPr>
          <w:rFonts w:ascii="Arial" w:hAnsi="Arial" w:cs="Arial"/>
          <w:color w:val="000000" w:themeColor="text1"/>
          <w:sz w:val="24"/>
          <w:szCs w:val="24"/>
        </w:rPr>
        <w:t>Yes</w:t>
      </w:r>
      <w:r w:rsidR="008314C8">
        <w:rPr>
          <w:rFonts w:ascii="Arial" w:hAnsi="Arial" w:cs="Arial"/>
          <w:color w:val="000000" w:themeColor="text1"/>
          <w:sz w:val="24"/>
          <w:szCs w:val="24"/>
        </w:rPr>
        <w:t xml:space="preserve">” by </w:t>
      </w:r>
      <w:r w:rsidR="00CA06B4" w:rsidRPr="00C01B57">
        <w:rPr>
          <w:rFonts w:ascii="Arial" w:hAnsi="Arial" w:cs="Arial"/>
          <w:color w:val="000000" w:themeColor="text1"/>
          <w:sz w:val="24"/>
          <w:szCs w:val="24"/>
        </w:rPr>
        <w:t xml:space="preserve">12 </w:t>
      </w:r>
      <w:r w:rsidR="00A11702" w:rsidRPr="00C01B57">
        <w:rPr>
          <w:rFonts w:ascii="Arial" w:hAnsi="Arial" w:cs="Arial"/>
          <w:color w:val="000000" w:themeColor="text1"/>
          <w:sz w:val="24"/>
          <w:szCs w:val="24"/>
        </w:rPr>
        <w:t>evaluators</w:t>
      </w:r>
      <w:r w:rsidR="00CA06B4" w:rsidRPr="00C01B57">
        <w:rPr>
          <w:rFonts w:ascii="Arial" w:hAnsi="Arial" w:cs="Arial"/>
          <w:color w:val="000000" w:themeColor="text1"/>
          <w:sz w:val="24"/>
          <w:szCs w:val="24"/>
        </w:rPr>
        <w:t xml:space="preserve"> (54%)</w:t>
      </w:r>
      <w:r w:rsidR="008314C8">
        <w:rPr>
          <w:rFonts w:ascii="Arial" w:hAnsi="Arial" w:cs="Arial"/>
          <w:color w:val="000000" w:themeColor="text1"/>
          <w:sz w:val="24"/>
          <w:szCs w:val="24"/>
        </w:rPr>
        <w:t>, “</w:t>
      </w:r>
      <w:r w:rsidR="00A11702" w:rsidRPr="00C01B57">
        <w:rPr>
          <w:rFonts w:ascii="Arial" w:hAnsi="Arial" w:cs="Arial"/>
          <w:color w:val="000000" w:themeColor="text1"/>
          <w:sz w:val="24"/>
          <w:szCs w:val="24"/>
        </w:rPr>
        <w:t>No</w:t>
      </w:r>
      <w:r w:rsidR="008314C8">
        <w:rPr>
          <w:rFonts w:ascii="Arial" w:hAnsi="Arial" w:cs="Arial"/>
          <w:color w:val="000000" w:themeColor="text1"/>
          <w:sz w:val="24"/>
          <w:szCs w:val="24"/>
        </w:rPr>
        <w:t xml:space="preserve">” by </w:t>
      </w:r>
      <w:r w:rsidR="00CA06B4" w:rsidRPr="00C01B57">
        <w:rPr>
          <w:rFonts w:ascii="Arial" w:hAnsi="Arial" w:cs="Arial"/>
          <w:color w:val="000000" w:themeColor="text1"/>
          <w:sz w:val="24"/>
          <w:szCs w:val="24"/>
        </w:rPr>
        <w:t>5</w:t>
      </w:r>
      <w:r w:rsidR="00A11702" w:rsidRPr="00C01B57">
        <w:rPr>
          <w:rFonts w:ascii="Arial" w:hAnsi="Arial" w:cs="Arial"/>
          <w:color w:val="000000" w:themeColor="text1"/>
          <w:sz w:val="24"/>
          <w:szCs w:val="24"/>
        </w:rPr>
        <w:t xml:space="preserve"> evaluators</w:t>
      </w:r>
      <w:r w:rsidR="00CA06B4" w:rsidRPr="00C01B57">
        <w:rPr>
          <w:rFonts w:ascii="Arial" w:hAnsi="Arial" w:cs="Arial"/>
          <w:color w:val="000000" w:themeColor="text1"/>
          <w:sz w:val="24"/>
          <w:szCs w:val="24"/>
        </w:rPr>
        <w:t xml:space="preserve"> (23%)</w:t>
      </w:r>
      <w:r w:rsidR="008314C8">
        <w:rPr>
          <w:rFonts w:ascii="Arial" w:hAnsi="Arial" w:cs="Arial"/>
          <w:color w:val="000000" w:themeColor="text1"/>
          <w:sz w:val="24"/>
          <w:szCs w:val="24"/>
        </w:rPr>
        <w:t>, “</w:t>
      </w:r>
      <w:r w:rsidR="00A11702" w:rsidRPr="00C01B57">
        <w:rPr>
          <w:rFonts w:ascii="Arial" w:hAnsi="Arial" w:cs="Arial"/>
          <w:color w:val="000000" w:themeColor="text1"/>
          <w:sz w:val="24"/>
          <w:szCs w:val="24"/>
        </w:rPr>
        <w:t>Not sure</w:t>
      </w:r>
      <w:r w:rsidR="008314C8">
        <w:rPr>
          <w:rFonts w:ascii="Arial" w:hAnsi="Arial" w:cs="Arial"/>
          <w:color w:val="000000" w:themeColor="text1"/>
          <w:sz w:val="24"/>
          <w:szCs w:val="24"/>
        </w:rPr>
        <w:t xml:space="preserve">” by </w:t>
      </w:r>
      <w:r w:rsidR="00CA06B4" w:rsidRPr="00C01B57">
        <w:rPr>
          <w:rFonts w:ascii="Arial" w:hAnsi="Arial" w:cs="Arial"/>
          <w:color w:val="000000" w:themeColor="text1"/>
          <w:sz w:val="24"/>
          <w:szCs w:val="24"/>
        </w:rPr>
        <w:t>3</w:t>
      </w:r>
      <w:r w:rsidR="00A11702" w:rsidRPr="00C01B57">
        <w:rPr>
          <w:rFonts w:ascii="Arial" w:hAnsi="Arial" w:cs="Arial"/>
          <w:color w:val="000000" w:themeColor="text1"/>
          <w:sz w:val="24"/>
          <w:szCs w:val="24"/>
        </w:rPr>
        <w:t xml:space="preserve"> evaluators</w:t>
      </w:r>
      <w:r w:rsidR="00CA06B4" w:rsidRPr="00C01B57">
        <w:rPr>
          <w:rFonts w:ascii="Arial" w:hAnsi="Arial" w:cs="Arial"/>
          <w:color w:val="000000" w:themeColor="text1"/>
          <w:sz w:val="24"/>
          <w:szCs w:val="24"/>
        </w:rPr>
        <w:t xml:space="preserve"> (14%)</w:t>
      </w:r>
      <w:r w:rsidR="008314C8">
        <w:rPr>
          <w:rFonts w:ascii="Arial" w:hAnsi="Arial" w:cs="Arial"/>
          <w:color w:val="000000" w:themeColor="text1"/>
          <w:sz w:val="24"/>
          <w:szCs w:val="24"/>
        </w:rPr>
        <w:t xml:space="preserve">, with </w:t>
      </w:r>
      <w:r w:rsidR="00CA06B4" w:rsidRPr="00C01B57">
        <w:rPr>
          <w:rFonts w:ascii="Arial" w:hAnsi="Arial" w:cs="Arial"/>
          <w:color w:val="000000" w:themeColor="text1"/>
          <w:sz w:val="24"/>
          <w:szCs w:val="24"/>
        </w:rPr>
        <w:t xml:space="preserve">2 </w:t>
      </w:r>
      <w:r w:rsidR="008314C8">
        <w:rPr>
          <w:rFonts w:ascii="Arial" w:hAnsi="Arial" w:cs="Arial"/>
          <w:color w:val="000000" w:themeColor="text1"/>
          <w:sz w:val="24"/>
          <w:szCs w:val="24"/>
        </w:rPr>
        <w:t>e</w:t>
      </w:r>
      <w:r w:rsidR="00CA06B4" w:rsidRPr="00C01B57">
        <w:rPr>
          <w:rFonts w:ascii="Arial" w:hAnsi="Arial" w:cs="Arial"/>
          <w:color w:val="000000" w:themeColor="text1"/>
          <w:sz w:val="24"/>
          <w:szCs w:val="24"/>
        </w:rPr>
        <w:t>valuators (9%)</w:t>
      </w:r>
      <w:r w:rsidR="008314C8">
        <w:rPr>
          <w:rFonts w:ascii="Arial" w:hAnsi="Arial" w:cs="Arial"/>
          <w:color w:val="000000" w:themeColor="text1"/>
          <w:sz w:val="24"/>
          <w:szCs w:val="24"/>
        </w:rPr>
        <w:t xml:space="preserve"> making no comment. Comments made were: </w:t>
      </w:r>
      <w:r w:rsidR="00A11702" w:rsidRPr="00C01B57">
        <w:rPr>
          <w:rFonts w:ascii="Arial" w:hAnsi="Arial" w:cs="Arial"/>
          <w:color w:val="000000" w:themeColor="text1"/>
          <w:sz w:val="24"/>
          <w:szCs w:val="24"/>
        </w:rPr>
        <w:t>“Depends on cost”</w:t>
      </w:r>
      <w:r w:rsidR="008314C8">
        <w:rPr>
          <w:rFonts w:ascii="Arial" w:hAnsi="Arial" w:cs="Arial"/>
          <w:color w:val="000000" w:themeColor="text1"/>
          <w:sz w:val="24"/>
          <w:szCs w:val="24"/>
        </w:rPr>
        <w:t xml:space="preserve">, </w:t>
      </w:r>
      <w:r w:rsidR="00A11702" w:rsidRPr="00C01B57">
        <w:rPr>
          <w:rFonts w:ascii="Arial" w:hAnsi="Arial" w:cs="Arial"/>
          <w:color w:val="000000" w:themeColor="text1"/>
          <w:sz w:val="24"/>
          <w:szCs w:val="24"/>
        </w:rPr>
        <w:tab/>
        <w:t>“Undecided – if viscosity better then Yes”</w:t>
      </w:r>
      <w:r w:rsidR="008314C8">
        <w:rPr>
          <w:rFonts w:ascii="Arial" w:hAnsi="Arial" w:cs="Arial"/>
          <w:color w:val="000000" w:themeColor="text1"/>
          <w:sz w:val="24"/>
          <w:szCs w:val="24"/>
        </w:rPr>
        <w:t>.</w:t>
      </w:r>
    </w:p>
    <w:p w14:paraId="0C5AA8C5" w14:textId="5E8E4979" w:rsidR="00A11702" w:rsidRPr="00C01B57" w:rsidRDefault="00A11702" w:rsidP="008C2115">
      <w:pPr>
        <w:pStyle w:val="BodyText2"/>
        <w:rPr>
          <w:rFonts w:ascii="Arial" w:hAnsi="Arial" w:cs="Arial"/>
          <w:color w:val="000000" w:themeColor="text1"/>
          <w:sz w:val="24"/>
          <w:szCs w:val="24"/>
        </w:rPr>
      </w:pPr>
      <w:r w:rsidRPr="00C01B57">
        <w:rPr>
          <w:rFonts w:ascii="Arial" w:hAnsi="Arial" w:cs="Arial"/>
          <w:color w:val="000000" w:themeColor="text1"/>
          <w:sz w:val="24"/>
          <w:szCs w:val="24"/>
        </w:rPr>
        <w:t>Other comments</w:t>
      </w:r>
      <w:r w:rsidR="008314C8">
        <w:rPr>
          <w:rFonts w:ascii="Arial" w:hAnsi="Arial" w:cs="Arial"/>
          <w:color w:val="000000" w:themeColor="text1"/>
          <w:sz w:val="24"/>
          <w:szCs w:val="24"/>
        </w:rPr>
        <w:t xml:space="preserve"> included</w:t>
      </w:r>
      <w:r w:rsidRPr="00C01B57">
        <w:rPr>
          <w:rFonts w:ascii="Arial" w:hAnsi="Arial" w:cs="Arial"/>
          <w:color w:val="000000" w:themeColor="text1"/>
          <w:sz w:val="24"/>
          <w:szCs w:val="24"/>
        </w:rPr>
        <w:t>:</w:t>
      </w:r>
    </w:p>
    <w:p w14:paraId="33B136FE" w14:textId="01735002" w:rsidR="00A47347" w:rsidRPr="00C01B57" w:rsidRDefault="00A47347" w:rsidP="008C2115">
      <w:pPr>
        <w:pStyle w:val="BodyText2"/>
        <w:rPr>
          <w:rFonts w:ascii="Arial" w:hAnsi="Arial" w:cs="Arial"/>
          <w:color w:val="000000" w:themeColor="text1"/>
          <w:sz w:val="24"/>
          <w:szCs w:val="24"/>
        </w:rPr>
      </w:pPr>
      <w:r w:rsidRPr="00C01B57">
        <w:rPr>
          <w:rFonts w:ascii="Arial" w:hAnsi="Arial" w:cs="Arial"/>
          <w:color w:val="000000" w:themeColor="text1"/>
          <w:sz w:val="24"/>
          <w:szCs w:val="24"/>
        </w:rPr>
        <w:t xml:space="preserve">“Brilliant on wet surfaces, liked flavours, good results with </w:t>
      </w:r>
      <w:proofErr w:type="spellStart"/>
      <w:r w:rsidRPr="00C01B57">
        <w:rPr>
          <w:rFonts w:ascii="Arial" w:hAnsi="Arial" w:cs="Arial"/>
          <w:color w:val="000000" w:themeColor="text1"/>
          <w:sz w:val="24"/>
          <w:szCs w:val="24"/>
        </w:rPr>
        <w:t>hypersentivity</w:t>
      </w:r>
      <w:proofErr w:type="spellEnd"/>
      <w:r w:rsidRPr="00C01B57">
        <w:rPr>
          <w:rFonts w:ascii="Arial" w:hAnsi="Arial" w:cs="Arial"/>
          <w:color w:val="000000" w:themeColor="text1"/>
          <w:sz w:val="24"/>
          <w:szCs w:val="24"/>
        </w:rPr>
        <w:t>”</w:t>
      </w:r>
    </w:p>
    <w:p w14:paraId="48D4CB99" w14:textId="06133549" w:rsidR="00A47347" w:rsidRPr="00C01B57" w:rsidRDefault="00A47347" w:rsidP="008C2115">
      <w:pPr>
        <w:pStyle w:val="BodyText2"/>
        <w:rPr>
          <w:rFonts w:ascii="Arial" w:hAnsi="Arial" w:cs="Arial"/>
          <w:color w:val="000000" w:themeColor="text1"/>
          <w:sz w:val="24"/>
          <w:szCs w:val="24"/>
        </w:rPr>
      </w:pPr>
      <w:r w:rsidRPr="00C01B57">
        <w:rPr>
          <w:rFonts w:ascii="Arial" w:hAnsi="Arial" w:cs="Arial"/>
          <w:color w:val="000000" w:themeColor="text1"/>
          <w:sz w:val="24"/>
          <w:szCs w:val="24"/>
        </w:rPr>
        <w:t>“A pleasure to use – hygienists liked it – Will be using it in future”</w:t>
      </w:r>
    </w:p>
    <w:p w14:paraId="29EFE825" w14:textId="2C04E151" w:rsidR="00A47347" w:rsidRPr="00C01B57" w:rsidRDefault="00A47347" w:rsidP="008C2115">
      <w:pPr>
        <w:pStyle w:val="BodyText2"/>
        <w:rPr>
          <w:rFonts w:ascii="Arial" w:hAnsi="Arial" w:cs="Arial"/>
          <w:color w:val="000000" w:themeColor="text1"/>
          <w:sz w:val="24"/>
          <w:szCs w:val="24"/>
        </w:rPr>
      </w:pPr>
      <w:r w:rsidRPr="00C01B57">
        <w:rPr>
          <w:rFonts w:ascii="Arial" w:hAnsi="Arial" w:cs="Arial"/>
          <w:color w:val="000000" w:themeColor="text1"/>
          <w:sz w:val="24"/>
          <w:szCs w:val="24"/>
        </w:rPr>
        <w:t>“Packaging excellent. Make it more viscous to adhere to smooth surfaces”</w:t>
      </w:r>
    </w:p>
    <w:p w14:paraId="52449CF8" w14:textId="3B7C59FE" w:rsidR="00A47347" w:rsidRPr="00C01B57" w:rsidRDefault="00A47347" w:rsidP="008C2115">
      <w:pPr>
        <w:pStyle w:val="BodyText2"/>
        <w:rPr>
          <w:rFonts w:ascii="Arial" w:hAnsi="Arial" w:cs="Arial"/>
          <w:color w:val="000000" w:themeColor="text1"/>
          <w:sz w:val="24"/>
          <w:szCs w:val="24"/>
        </w:rPr>
      </w:pPr>
      <w:r w:rsidRPr="00C01B57">
        <w:rPr>
          <w:rFonts w:ascii="Arial" w:hAnsi="Arial" w:cs="Arial"/>
          <w:color w:val="000000" w:themeColor="text1"/>
          <w:sz w:val="24"/>
          <w:szCs w:val="24"/>
        </w:rPr>
        <w:t>“I liked this product. Fun for children &amp; nice appearance – only concern is cost”</w:t>
      </w:r>
    </w:p>
    <w:p w14:paraId="2C954B67" w14:textId="2B6CD14E" w:rsidR="00A47347" w:rsidRPr="00C01B57" w:rsidRDefault="00A47347" w:rsidP="008C2115">
      <w:pPr>
        <w:pStyle w:val="BodyText2"/>
        <w:rPr>
          <w:rFonts w:ascii="Arial" w:hAnsi="Arial" w:cs="Arial"/>
          <w:color w:val="000000" w:themeColor="text1"/>
          <w:sz w:val="24"/>
          <w:szCs w:val="24"/>
        </w:rPr>
      </w:pPr>
      <w:r w:rsidRPr="00C01B57">
        <w:rPr>
          <w:rFonts w:ascii="Arial" w:hAnsi="Arial" w:cs="Arial"/>
          <w:color w:val="000000" w:themeColor="text1"/>
          <w:sz w:val="24"/>
          <w:szCs w:val="24"/>
        </w:rPr>
        <w:t>“Big disadvantage is no eating for 2 hours after application” (2 evaluators)</w:t>
      </w:r>
    </w:p>
    <w:p w14:paraId="71D26E58" w14:textId="64CEF48E" w:rsidR="00A47347" w:rsidRPr="00C01B57" w:rsidRDefault="00A47347" w:rsidP="008C2115">
      <w:pPr>
        <w:pStyle w:val="BodyText2"/>
        <w:rPr>
          <w:rFonts w:ascii="Arial" w:hAnsi="Arial" w:cs="Arial"/>
          <w:color w:val="000000" w:themeColor="text1"/>
          <w:sz w:val="24"/>
          <w:szCs w:val="24"/>
        </w:rPr>
      </w:pPr>
      <w:r w:rsidRPr="00C01B57">
        <w:rPr>
          <w:rFonts w:ascii="Arial" w:hAnsi="Arial" w:cs="Arial"/>
          <w:color w:val="000000" w:themeColor="text1"/>
          <w:sz w:val="24"/>
          <w:szCs w:val="24"/>
        </w:rPr>
        <w:t>“Wastage per application is an issue but good to use in a wet environment and patients liked taste”</w:t>
      </w:r>
    </w:p>
    <w:p w14:paraId="74DDF52B" w14:textId="5AF8042B" w:rsidR="00CA06B4" w:rsidRPr="00C01B57" w:rsidRDefault="00CA06B4" w:rsidP="008C2115">
      <w:pPr>
        <w:pStyle w:val="BodyText2"/>
        <w:rPr>
          <w:rFonts w:ascii="Arial" w:hAnsi="Arial" w:cs="Arial"/>
          <w:color w:val="000000" w:themeColor="text1"/>
          <w:sz w:val="24"/>
          <w:szCs w:val="24"/>
        </w:rPr>
      </w:pPr>
      <w:r w:rsidRPr="00C01B57">
        <w:rPr>
          <w:rFonts w:ascii="Arial" w:hAnsi="Arial" w:cs="Arial"/>
          <w:color w:val="000000" w:themeColor="text1"/>
          <w:sz w:val="24"/>
          <w:szCs w:val="24"/>
        </w:rPr>
        <w:t>“It would be useful to have an option to self-dispense from a tube”</w:t>
      </w:r>
    </w:p>
    <w:p w14:paraId="77C4DD5A" w14:textId="080D64BD" w:rsidR="00CA06B4" w:rsidRPr="00C01B57" w:rsidRDefault="00CA06B4" w:rsidP="008C2115">
      <w:pPr>
        <w:pStyle w:val="BodyText2"/>
        <w:rPr>
          <w:rFonts w:ascii="Arial" w:hAnsi="Arial" w:cs="Arial"/>
          <w:color w:val="000000" w:themeColor="text1"/>
          <w:sz w:val="24"/>
          <w:szCs w:val="24"/>
        </w:rPr>
      </w:pPr>
      <w:r w:rsidRPr="00C01B57">
        <w:rPr>
          <w:rFonts w:ascii="Arial" w:hAnsi="Arial" w:cs="Arial"/>
          <w:color w:val="000000" w:themeColor="text1"/>
          <w:sz w:val="24"/>
          <w:szCs w:val="24"/>
        </w:rPr>
        <w:t>“Very nice to use – Therapist liked it too. Excellent results in a lovely take away pack – Well done!”</w:t>
      </w:r>
    </w:p>
    <w:p w14:paraId="30AE1AB9" w14:textId="77777777" w:rsidR="00A5030F" w:rsidRDefault="00CA06B4" w:rsidP="008C2115">
      <w:pPr>
        <w:pStyle w:val="BodyText2"/>
        <w:rPr>
          <w:rFonts w:ascii="Arial" w:hAnsi="Arial" w:cs="Arial"/>
          <w:color w:val="000000" w:themeColor="text1"/>
          <w:sz w:val="24"/>
          <w:szCs w:val="24"/>
        </w:rPr>
      </w:pPr>
      <w:r w:rsidRPr="00C01B57">
        <w:rPr>
          <w:rFonts w:ascii="Arial" w:hAnsi="Arial" w:cs="Arial"/>
          <w:color w:val="000000" w:themeColor="text1"/>
          <w:sz w:val="24"/>
          <w:szCs w:val="24"/>
        </w:rPr>
        <w:t>“Liked the packaging – hygienic and good flavours”</w:t>
      </w:r>
    </w:p>
    <w:p w14:paraId="1DE42102" w14:textId="26B90C93" w:rsidR="00BE1817" w:rsidRPr="00C01B57" w:rsidRDefault="008314C8" w:rsidP="008C2115">
      <w:pPr>
        <w:pStyle w:val="BodyText2"/>
        <w:rPr>
          <w:rFonts w:ascii="Arial" w:hAnsi="Arial" w:cs="Arial"/>
          <w:color w:val="000000" w:themeColor="text1"/>
          <w:sz w:val="24"/>
          <w:szCs w:val="24"/>
        </w:rPr>
      </w:pPr>
      <w:r>
        <w:rPr>
          <w:rFonts w:ascii="Arial" w:hAnsi="Arial" w:cs="Arial"/>
          <w:color w:val="000000" w:themeColor="text1"/>
          <w:sz w:val="24"/>
          <w:szCs w:val="24"/>
        </w:rPr>
        <w:t>“Is it OK for asthmatics?</w:t>
      </w:r>
      <w:r w:rsidR="00E97481" w:rsidRPr="00C01B57">
        <w:rPr>
          <w:rFonts w:ascii="Arial" w:hAnsi="Arial" w:cs="Arial"/>
          <w:color w:val="000000" w:themeColor="text1"/>
          <w:sz w:val="24"/>
          <w:szCs w:val="24"/>
        </w:rPr>
        <w:t>” (2)</w:t>
      </w:r>
    </w:p>
    <w:p w14:paraId="01D5AC3D" w14:textId="0734C03B" w:rsidR="009C3C04" w:rsidRPr="003E445A" w:rsidRDefault="009C3C04" w:rsidP="008C2115">
      <w:pPr>
        <w:pStyle w:val="BodyText2"/>
        <w:rPr>
          <w:rFonts w:ascii="Arial" w:hAnsi="Arial" w:cs="Arial"/>
          <w:b/>
          <w:bCs/>
          <w:color w:val="000000" w:themeColor="text1"/>
          <w:sz w:val="28"/>
          <w:szCs w:val="24"/>
        </w:rPr>
      </w:pPr>
      <w:r w:rsidRPr="003E445A">
        <w:rPr>
          <w:rFonts w:ascii="Arial" w:hAnsi="Arial" w:cs="Arial"/>
          <w:b/>
          <w:bCs/>
          <w:color w:val="000000" w:themeColor="text1"/>
          <w:sz w:val="28"/>
          <w:szCs w:val="24"/>
        </w:rPr>
        <w:t xml:space="preserve">DISCUSSION </w:t>
      </w:r>
    </w:p>
    <w:p w14:paraId="7D3D5B5A" w14:textId="592E1466" w:rsidR="009C3C04" w:rsidRPr="00C01B57" w:rsidRDefault="00E33ACB" w:rsidP="008C2115">
      <w:pPr>
        <w:spacing w:line="480" w:lineRule="auto"/>
        <w:jc w:val="both"/>
        <w:rPr>
          <w:rFonts w:ascii="Arial" w:hAnsi="Arial" w:cs="Arial"/>
          <w:color w:val="000000" w:themeColor="text1"/>
          <w:sz w:val="24"/>
          <w:szCs w:val="24"/>
        </w:rPr>
      </w:pPr>
      <w:r w:rsidRPr="00C01B57">
        <w:rPr>
          <w:rFonts w:ascii="Arial" w:hAnsi="Arial" w:cs="Arial"/>
          <w:color w:val="000000" w:themeColor="text1"/>
          <w:sz w:val="24"/>
          <w:szCs w:val="24"/>
        </w:rPr>
        <w:lastRenderedPageBreak/>
        <w:t xml:space="preserve">Dentsply </w:t>
      </w:r>
      <w:r w:rsidR="00C73A13">
        <w:rPr>
          <w:rFonts w:ascii="Arial" w:hAnsi="Arial" w:cs="Arial"/>
          <w:color w:val="000000" w:themeColor="text1"/>
          <w:sz w:val="24"/>
          <w:szCs w:val="24"/>
        </w:rPr>
        <w:t xml:space="preserve">Sirona </w:t>
      </w:r>
      <w:proofErr w:type="spellStart"/>
      <w:r w:rsidRPr="00C01B57">
        <w:rPr>
          <w:rFonts w:ascii="Arial" w:hAnsi="Arial" w:cs="Arial"/>
          <w:color w:val="000000" w:themeColor="text1"/>
          <w:sz w:val="24"/>
          <w:szCs w:val="24"/>
        </w:rPr>
        <w:t>Nupro</w:t>
      </w:r>
      <w:proofErr w:type="spellEnd"/>
      <w:r w:rsidR="009C3C04" w:rsidRPr="00C01B57">
        <w:rPr>
          <w:rFonts w:ascii="Arial" w:hAnsi="Arial" w:cs="Arial"/>
          <w:color w:val="000000" w:themeColor="text1"/>
          <w:sz w:val="24"/>
          <w:szCs w:val="24"/>
        </w:rPr>
        <w:t xml:space="preserve"> White Varnish has been subjected to an extensive evaluation in clinical practice by members of the PREP panel</w:t>
      </w:r>
      <w:r w:rsidR="003E445A">
        <w:rPr>
          <w:rFonts w:ascii="Arial" w:hAnsi="Arial" w:cs="Arial"/>
          <w:color w:val="000000" w:themeColor="text1"/>
          <w:sz w:val="24"/>
          <w:szCs w:val="24"/>
        </w:rPr>
        <w:t>,</w:t>
      </w:r>
      <w:r w:rsidR="009C3C04" w:rsidRPr="00C01B57">
        <w:rPr>
          <w:rFonts w:ascii="Arial" w:hAnsi="Arial" w:cs="Arial"/>
          <w:color w:val="000000" w:themeColor="text1"/>
          <w:sz w:val="24"/>
          <w:szCs w:val="24"/>
        </w:rPr>
        <w:t xml:space="preserve"> in which </w:t>
      </w:r>
      <w:r w:rsidRPr="00C01B57">
        <w:rPr>
          <w:rFonts w:ascii="Arial" w:hAnsi="Arial" w:cs="Arial"/>
          <w:color w:val="000000" w:themeColor="text1"/>
          <w:sz w:val="24"/>
          <w:szCs w:val="24"/>
        </w:rPr>
        <w:t xml:space="preserve">over </w:t>
      </w:r>
      <w:r w:rsidR="009C3C04" w:rsidRPr="00C01B57">
        <w:rPr>
          <w:rFonts w:ascii="Arial" w:hAnsi="Arial" w:cs="Arial"/>
          <w:color w:val="000000" w:themeColor="text1"/>
          <w:sz w:val="24"/>
          <w:szCs w:val="24"/>
        </w:rPr>
        <w:t>3</w:t>
      </w:r>
      <w:r w:rsidRPr="00C01B57">
        <w:rPr>
          <w:rFonts w:ascii="Arial" w:hAnsi="Arial" w:cs="Arial"/>
          <w:color w:val="000000" w:themeColor="text1"/>
          <w:sz w:val="24"/>
          <w:szCs w:val="24"/>
        </w:rPr>
        <w:t>24</w:t>
      </w:r>
      <w:r w:rsidR="009C3C04" w:rsidRPr="00C01B57">
        <w:rPr>
          <w:rFonts w:ascii="Arial" w:hAnsi="Arial" w:cs="Arial"/>
          <w:color w:val="000000" w:themeColor="text1"/>
          <w:sz w:val="24"/>
          <w:szCs w:val="24"/>
        </w:rPr>
        <w:t xml:space="preserve"> applications were made by evaluators, </w:t>
      </w:r>
      <w:r w:rsidRPr="00C01B57">
        <w:rPr>
          <w:rFonts w:ascii="Arial" w:hAnsi="Arial" w:cs="Arial"/>
          <w:color w:val="000000" w:themeColor="text1"/>
          <w:sz w:val="24"/>
          <w:szCs w:val="24"/>
        </w:rPr>
        <w:t xml:space="preserve">who included 10 GDPs and 12 </w:t>
      </w:r>
      <w:r w:rsidR="009C3C04" w:rsidRPr="00C01B57">
        <w:rPr>
          <w:rFonts w:ascii="Arial" w:hAnsi="Arial" w:cs="Arial"/>
          <w:color w:val="000000" w:themeColor="text1"/>
          <w:sz w:val="24"/>
          <w:szCs w:val="24"/>
        </w:rPr>
        <w:t>hygienists. Based on this the following conclusions may be made:</w:t>
      </w:r>
    </w:p>
    <w:p w14:paraId="35E67892" w14:textId="29FAABCE" w:rsidR="009C3C04" w:rsidRPr="00C01B57" w:rsidRDefault="009C3C04" w:rsidP="00930F89">
      <w:pPr>
        <w:pStyle w:val="BodyTextIndent2"/>
        <w:ind w:left="0"/>
        <w:rPr>
          <w:color w:val="000000" w:themeColor="text1"/>
          <w:u w:val="single"/>
        </w:rPr>
      </w:pPr>
      <w:r w:rsidRPr="00C01B57">
        <w:rPr>
          <w:color w:val="000000" w:themeColor="text1"/>
          <w:u w:val="single"/>
        </w:rPr>
        <w:t>Presentation</w:t>
      </w:r>
      <w:r w:rsidR="00BE7503" w:rsidRPr="00C01B57">
        <w:rPr>
          <w:color w:val="000000" w:themeColor="text1"/>
          <w:u w:val="single"/>
        </w:rPr>
        <w:t xml:space="preserve"> &amp; Instructions</w:t>
      </w:r>
    </w:p>
    <w:p w14:paraId="65AC4098" w14:textId="69BC98C8" w:rsidR="009C3C04" w:rsidRPr="00C01B57" w:rsidRDefault="009C3C04" w:rsidP="008C2115">
      <w:pPr>
        <w:pStyle w:val="BodyTextIndent2"/>
        <w:rPr>
          <w:color w:val="000000" w:themeColor="text1"/>
        </w:rPr>
      </w:pPr>
      <w:r w:rsidRPr="00C01B57">
        <w:rPr>
          <w:color w:val="000000" w:themeColor="text1"/>
        </w:rPr>
        <w:t xml:space="preserve">The presentation </w:t>
      </w:r>
      <w:r w:rsidR="00BE7503" w:rsidRPr="00C01B57">
        <w:rPr>
          <w:color w:val="000000" w:themeColor="text1"/>
        </w:rPr>
        <w:t xml:space="preserve">and contents </w:t>
      </w:r>
      <w:r w:rsidRPr="00C01B57">
        <w:rPr>
          <w:color w:val="000000" w:themeColor="text1"/>
        </w:rPr>
        <w:t xml:space="preserve">of the </w:t>
      </w:r>
      <w:r w:rsidR="00BE7503" w:rsidRPr="00C01B57">
        <w:rPr>
          <w:color w:val="000000" w:themeColor="text1"/>
        </w:rPr>
        <w:t>kit,</w:t>
      </w:r>
      <w:r w:rsidRPr="00C01B57">
        <w:rPr>
          <w:color w:val="000000" w:themeColor="text1"/>
        </w:rPr>
        <w:t xml:space="preserve"> and the instructions</w:t>
      </w:r>
      <w:r w:rsidR="00BE7503" w:rsidRPr="00C01B57">
        <w:rPr>
          <w:color w:val="000000" w:themeColor="text1"/>
        </w:rPr>
        <w:t>,</w:t>
      </w:r>
      <w:r w:rsidRPr="00C01B57">
        <w:rPr>
          <w:color w:val="000000" w:themeColor="text1"/>
        </w:rPr>
        <w:t xml:space="preserve"> scored highly  (scores from 4.</w:t>
      </w:r>
      <w:r w:rsidR="00BE7503" w:rsidRPr="00C01B57">
        <w:rPr>
          <w:color w:val="000000" w:themeColor="text1"/>
        </w:rPr>
        <w:t>8  for presentation and instructions, 4.7 for contents of the kit,</w:t>
      </w:r>
      <w:r w:rsidRPr="00C01B57">
        <w:rPr>
          <w:color w:val="000000" w:themeColor="text1"/>
        </w:rPr>
        <w:t xml:space="preserve"> on a visual analogue scale </w:t>
      </w:r>
      <w:r w:rsidR="00BE7503" w:rsidRPr="00C01B57">
        <w:rPr>
          <w:color w:val="000000" w:themeColor="text1"/>
        </w:rPr>
        <w:t xml:space="preserve">[VAS] </w:t>
      </w:r>
      <w:r w:rsidRPr="00C01B57">
        <w:rPr>
          <w:color w:val="000000" w:themeColor="text1"/>
        </w:rPr>
        <w:t xml:space="preserve">where 5 = excellent and 1 = poor). </w:t>
      </w:r>
    </w:p>
    <w:p w14:paraId="2A013085" w14:textId="77777777" w:rsidR="009C3C04" w:rsidRPr="00C01B57" w:rsidRDefault="009C3C04" w:rsidP="008C2115">
      <w:pPr>
        <w:pStyle w:val="BodyTextIndent2"/>
        <w:ind w:left="0"/>
        <w:rPr>
          <w:color w:val="000000" w:themeColor="text1"/>
          <w:u w:val="single"/>
        </w:rPr>
      </w:pPr>
      <w:r w:rsidRPr="00C01B57">
        <w:rPr>
          <w:color w:val="000000" w:themeColor="text1"/>
          <w:u w:val="single"/>
        </w:rPr>
        <w:t>Ease of use</w:t>
      </w:r>
    </w:p>
    <w:p w14:paraId="0AAF395C" w14:textId="182C77F6" w:rsidR="009C3C04" w:rsidRPr="00C01B57" w:rsidRDefault="00EC3FE6" w:rsidP="008C2115">
      <w:pPr>
        <w:pStyle w:val="BodyTextIndent2"/>
        <w:rPr>
          <w:color w:val="000000" w:themeColor="text1"/>
        </w:rPr>
      </w:pPr>
      <w:r w:rsidRPr="00C01B57">
        <w:rPr>
          <w:color w:val="000000" w:themeColor="text1"/>
        </w:rPr>
        <w:t>Nu</w:t>
      </w:r>
      <w:r w:rsidR="009C3C04" w:rsidRPr="00C01B57">
        <w:rPr>
          <w:color w:val="000000" w:themeColor="text1"/>
        </w:rPr>
        <w:t>pro White</w:t>
      </w:r>
      <w:r w:rsidRPr="00C01B57">
        <w:rPr>
          <w:color w:val="000000" w:themeColor="text1"/>
        </w:rPr>
        <w:t xml:space="preserve"> Varnish scored an excellent 4.8</w:t>
      </w:r>
      <w:r w:rsidR="009C3C04" w:rsidRPr="00C01B57">
        <w:rPr>
          <w:color w:val="000000" w:themeColor="text1"/>
        </w:rPr>
        <w:t xml:space="preserve"> for ease of use</w:t>
      </w:r>
      <w:r w:rsidRPr="00C01B57">
        <w:rPr>
          <w:color w:val="000000" w:themeColor="text1"/>
        </w:rPr>
        <w:t xml:space="preserve"> compared with 4.5</w:t>
      </w:r>
      <w:r w:rsidR="009C3C04" w:rsidRPr="00C01B57">
        <w:rPr>
          <w:color w:val="000000" w:themeColor="text1"/>
        </w:rPr>
        <w:t xml:space="preserve"> (on a VAS where 1 = difficult to use and 5 = easy to use) </w:t>
      </w:r>
      <w:r w:rsidRPr="00C01B57">
        <w:rPr>
          <w:color w:val="000000" w:themeColor="text1"/>
        </w:rPr>
        <w:t>for the previously used fluoride varnish.</w:t>
      </w:r>
    </w:p>
    <w:p w14:paraId="7F383D22" w14:textId="77777777" w:rsidR="009C3C04" w:rsidRPr="00C01B57" w:rsidRDefault="009C3C04" w:rsidP="008C2115">
      <w:pPr>
        <w:pStyle w:val="BodyTextIndent2"/>
        <w:ind w:left="0"/>
        <w:rPr>
          <w:color w:val="000000" w:themeColor="text1"/>
          <w:u w:val="single"/>
        </w:rPr>
      </w:pPr>
      <w:r w:rsidRPr="00C01B57">
        <w:rPr>
          <w:color w:val="000000" w:themeColor="text1"/>
          <w:u w:val="single"/>
        </w:rPr>
        <w:t>Viscosity</w:t>
      </w:r>
    </w:p>
    <w:p w14:paraId="2B8E42D4" w14:textId="35123CE4" w:rsidR="009C3C04" w:rsidRPr="00C01B57" w:rsidRDefault="00EC3FE6" w:rsidP="008C2115">
      <w:pPr>
        <w:pStyle w:val="BodyTextIndent2"/>
        <w:rPr>
          <w:color w:val="000000" w:themeColor="text1"/>
        </w:rPr>
      </w:pPr>
      <w:r w:rsidRPr="00C01B57">
        <w:rPr>
          <w:color w:val="000000" w:themeColor="text1"/>
        </w:rPr>
        <w:t>T</w:t>
      </w:r>
      <w:r w:rsidR="009C3C04" w:rsidRPr="00C01B57">
        <w:rPr>
          <w:color w:val="000000" w:themeColor="text1"/>
        </w:rPr>
        <w:t xml:space="preserve">he evaluators scored the viscosity of </w:t>
      </w:r>
      <w:r w:rsidRPr="00C01B57">
        <w:rPr>
          <w:color w:val="000000" w:themeColor="text1"/>
        </w:rPr>
        <w:t>Nu</w:t>
      </w:r>
      <w:r w:rsidR="009C3C04" w:rsidRPr="00C01B57">
        <w:rPr>
          <w:color w:val="000000" w:themeColor="text1"/>
        </w:rPr>
        <w:t>pro White Varnish close to the ideal median score of 3.0 (</w:t>
      </w:r>
      <w:r w:rsidRPr="00C01B57">
        <w:rPr>
          <w:color w:val="000000" w:themeColor="text1"/>
        </w:rPr>
        <w:t>2.9</w:t>
      </w:r>
      <w:r w:rsidR="009C3C04" w:rsidRPr="00C01B57">
        <w:rPr>
          <w:color w:val="000000" w:themeColor="text1"/>
        </w:rPr>
        <w:t xml:space="preserve"> on VAS where 1 = Not viscous enough and 5 = too viscous).</w:t>
      </w:r>
    </w:p>
    <w:p w14:paraId="0BA69410" w14:textId="77777777" w:rsidR="009C3C04" w:rsidRPr="00C01B57" w:rsidRDefault="009C3C04" w:rsidP="008C2115">
      <w:pPr>
        <w:pStyle w:val="BodyTextIndent2"/>
        <w:ind w:left="0"/>
        <w:rPr>
          <w:color w:val="000000" w:themeColor="text1"/>
          <w:u w:val="single"/>
        </w:rPr>
      </w:pPr>
      <w:r w:rsidRPr="00C01B57">
        <w:rPr>
          <w:color w:val="000000" w:themeColor="text1"/>
          <w:u w:val="single"/>
        </w:rPr>
        <w:t>Patient acceptability</w:t>
      </w:r>
    </w:p>
    <w:p w14:paraId="25105481" w14:textId="440D3879" w:rsidR="00BC4933" w:rsidRPr="00C01B57" w:rsidRDefault="00BC4933" w:rsidP="00E259B8">
      <w:pPr>
        <w:spacing w:line="360" w:lineRule="auto"/>
        <w:ind w:left="284"/>
        <w:jc w:val="both"/>
        <w:rPr>
          <w:rFonts w:ascii="Arial" w:hAnsi="Arial" w:cs="Arial"/>
          <w:color w:val="000000" w:themeColor="text1"/>
          <w:sz w:val="24"/>
          <w:szCs w:val="24"/>
        </w:rPr>
      </w:pPr>
      <w:r w:rsidRPr="00C01B57">
        <w:rPr>
          <w:rFonts w:ascii="Arial" w:hAnsi="Arial" w:cs="Arial"/>
          <w:color w:val="000000" w:themeColor="text1"/>
          <w:sz w:val="24"/>
          <w:szCs w:val="24"/>
        </w:rPr>
        <w:t xml:space="preserve">Sixteen evaluators (73%) did not encounter any adverse comments from patients in regard to the </w:t>
      </w:r>
      <w:r w:rsidR="005C5F21">
        <w:rPr>
          <w:rFonts w:ascii="Arial" w:hAnsi="Arial" w:cs="Arial"/>
          <w:color w:val="000000" w:themeColor="text1"/>
          <w:sz w:val="24"/>
          <w:szCs w:val="24"/>
        </w:rPr>
        <w:t xml:space="preserve">taste and smell of </w:t>
      </w:r>
      <w:proofErr w:type="spellStart"/>
      <w:r w:rsidR="005C5F21">
        <w:rPr>
          <w:rFonts w:ascii="Arial" w:hAnsi="Arial" w:cs="Arial"/>
          <w:color w:val="000000" w:themeColor="text1"/>
          <w:sz w:val="24"/>
          <w:szCs w:val="24"/>
        </w:rPr>
        <w:t>Nupro</w:t>
      </w:r>
      <w:proofErr w:type="spellEnd"/>
      <w:r w:rsidR="005C5F21">
        <w:rPr>
          <w:rFonts w:ascii="Arial" w:hAnsi="Arial" w:cs="Arial"/>
          <w:color w:val="000000" w:themeColor="text1"/>
          <w:sz w:val="24"/>
          <w:szCs w:val="24"/>
        </w:rPr>
        <w:t xml:space="preserve"> White V</w:t>
      </w:r>
      <w:r w:rsidRPr="00C01B57">
        <w:rPr>
          <w:rFonts w:ascii="Arial" w:hAnsi="Arial" w:cs="Arial"/>
          <w:color w:val="000000" w:themeColor="text1"/>
          <w:sz w:val="24"/>
          <w:szCs w:val="24"/>
        </w:rPr>
        <w:t xml:space="preserve">arnish. No clear preference </w:t>
      </w:r>
      <w:r w:rsidR="00930F89" w:rsidRPr="00C01B57">
        <w:rPr>
          <w:rFonts w:ascii="Arial" w:hAnsi="Arial" w:cs="Arial"/>
          <w:color w:val="000000" w:themeColor="text1"/>
          <w:sz w:val="24"/>
          <w:szCs w:val="24"/>
        </w:rPr>
        <w:t xml:space="preserve">regarding flavour </w:t>
      </w:r>
      <w:r w:rsidRPr="00C01B57">
        <w:rPr>
          <w:rFonts w:ascii="Arial" w:hAnsi="Arial" w:cs="Arial"/>
          <w:color w:val="000000" w:themeColor="text1"/>
          <w:sz w:val="24"/>
          <w:szCs w:val="24"/>
        </w:rPr>
        <w:t>was reported by the majority of evaluators</w:t>
      </w:r>
      <w:r w:rsidR="00930F89" w:rsidRPr="00C01B57">
        <w:rPr>
          <w:rFonts w:ascii="Arial" w:hAnsi="Arial" w:cs="Arial"/>
          <w:color w:val="000000" w:themeColor="text1"/>
          <w:sz w:val="24"/>
          <w:szCs w:val="24"/>
        </w:rPr>
        <w:t>,</w:t>
      </w:r>
      <w:r w:rsidRPr="00C01B57">
        <w:rPr>
          <w:rFonts w:ascii="Arial" w:hAnsi="Arial" w:cs="Arial"/>
          <w:color w:val="000000" w:themeColor="text1"/>
          <w:sz w:val="24"/>
          <w:szCs w:val="24"/>
        </w:rPr>
        <w:t xml:space="preserve"> </w:t>
      </w:r>
      <w:r w:rsidR="00930F89" w:rsidRPr="00C01B57">
        <w:rPr>
          <w:rFonts w:ascii="Arial" w:hAnsi="Arial" w:cs="Arial"/>
          <w:color w:val="000000" w:themeColor="text1"/>
          <w:sz w:val="24"/>
          <w:szCs w:val="24"/>
        </w:rPr>
        <w:t xml:space="preserve">but the grape flavour tended to be the only flavour </w:t>
      </w:r>
      <w:r w:rsidR="00E259B8" w:rsidRPr="00C01B57">
        <w:rPr>
          <w:rFonts w:ascii="Arial" w:hAnsi="Arial" w:cs="Arial"/>
          <w:color w:val="000000" w:themeColor="text1"/>
          <w:sz w:val="24"/>
          <w:szCs w:val="24"/>
        </w:rPr>
        <w:t>attracting</w:t>
      </w:r>
      <w:r w:rsidR="00930F89" w:rsidRPr="00C01B57">
        <w:rPr>
          <w:rFonts w:ascii="Arial" w:hAnsi="Arial" w:cs="Arial"/>
          <w:color w:val="000000" w:themeColor="text1"/>
          <w:sz w:val="24"/>
          <w:szCs w:val="24"/>
        </w:rPr>
        <w:t xml:space="preserve"> a few negative comments.</w:t>
      </w:r>
    </w:p>
    <w:p w14:paraId="3B8FF59B" w14:textId="77777777" w:rsidR="00E259B8" w:rsidRPr="00C01B57" w:rsidRDefault="00E259B8" w:rsidP="00E259B8">
      <w:pPr>
        <w:spacing w:line="360" w:lineRule="auto"/>
        <w:ind w:left="284"/>
        <w:jc w:val="both"/>
        <w:rPr>
          <w:rFonts w:ascii="Arial" w:hAnsi="Arial" w:cs="Arial"/>
          <w:color w:val="000000" w:themeColor="text1"/>
          <w:sz w:val="24"/>
          <w:szCs w:val="24"/>
        </w:rPr>
      </w:pPr>
      <w:r w:rsidRPr="00C01B57">
        <w:rPr>
          <w:rFonts w:ascii="Arial" w:hAnsi="Arial" w:cs="Arial"/>
          <w:color w:val="000000" w:themeColor="text1"/>
          <w:sz w:val="24"/>
          <w:szCs w:val="24"/>
        </w:rPr>
        <w:t>Positive comments by patients, regarding taste, smell and efficacy were reported by 77% of the evaluators.</w:t>
      </w:r>
    </w:p>
    <w:p w14:paraId="3B46C6D2" w14:textId="57DA2DD8" w:rsidR="009C3C04" w:rsidRPr="003E445A" w:rsidRDefault="003E445A" w:rsidP="008C2115">
      <w:pPr>
        <w:pStyle w:val="BodyText2"/>
        <w:rPr>
          <w:rFonts w:ascii="Arial" w:hAnsi="Arial" w:cs="Arial"/>
          <w:b/>
          <w:color w:val="000000" w:themeColor="text1"/>
          <w:sz w:val="28"/>
          <w:szCs w:val="24"/>
        </w:rPr>
      </w:pPr>
      <w:r w:rsidRPr="003E445A">
        <w:rPr>
          <w:rFonts w:ascii="Arial" w:hAnsi="Arial" w:cs="Arial"/>
          <w:b/>
          <w:color w:val="000000" w:themeColor="text1"/>
          <w:sz w:val="28"/>
          <w:szCs w:val="24"/>
        </w:rPr>
        <w:t>CONCLUSIONS</w:t>
      </w:r>
    </w:p>
    <w:p w14:paraId="254642E7" w14:textId="0910F7A5" w:rsidR="009C3C04" w:rsidRPr="00C01B57" w:rsidRDefault="009C3C04" w:rsidP="008C2115">
      <w:pPr>
        <w:pStyle w:val="BodyText2"/>
        <w:rPr>
          <w:rFonts w:ascii="Arial" w:hAnsi="Arial" w:cs="Arial"/>
          <w:color w:val="000000" w:themeColor="text1"/>
          <w:sz w:val="24"/>
          <w:szCs w:val="24"/>
        </w:rPr>
      </w:pPr>
      <w:r w:rsidRPr="00C01B57">
        <w:rPr>
          <w:rFonts w:ascii="Arial" w:hAnsi="Arial" w:cs="Arial"/>
          <w:color w:val="000000" w:themeColor="text1"/>
          <w:sz w:val="24"/>
          <w:szCs w:val="24"/>
        </w:rPr>
        <w:lastRenderedPageBreak/>
        <w:t xml:space="preserve">The excellent reception of this new fluoride varnish material is underlined by the </w:t>
      </w:r>
      <w:r w:rsidR="002D26F0" w:rsidRPr="00C01B57">
        <w:rPr>
          <w:rFonts w:ascii="Arial" w:hAnsi="Arial" w:cs="Arial"/>
          <w:color w:val="000000" w:themeColor="text1"/>
          <w:sz w:val="24"/>
          <w:szCs w:val="24"/>
        </w:rPr>
        <w:t>high scores achieved in all criteria</w:t>
      </w:r>
      <w:r w:rsidR="00F33CD5" w:rsidRPr="00C01B57">
        <w:rPr>
          <w:rFonts w:ascii="Arial" w:hAnsi="Arial" w:cs="Arial"/>
          <w:color w:val="000000" w:themeColor="text1"/>
          <w:sz w:val="24"/>
          <w:szCs w:val="24"/>
        </w:rPr>
        <w:t>,</w:t>
      </w:r>
      <w:r w:rsidR="002D26F0" w:rsidRPr="00C01B57">
        <w:rPr>
          <w:rFonts w:ascii="Arial" w:hAnsi="Arial" w:cs="Arial"/>
          <w:color w:val="000000" w:themeColor="text1"/>
          <w:sz w:val="24"/>
          <w:szCs w:val="24"/>
        </w:rPr>
        <w:t xml:space="preserve"> </w:t>
      </w:r>
      <w:r w:rsidR="003E445A">
        <w:rPr>
          <w:rFonts w:ascii="Arial" w:hAnsi="Arial" w:cs="Arial"/>
          <w:color w:val="000000" w:themeColor="text1"/>
          <w:sz w:val="24"/>
          <w:szCs w:val="24"/>
        </w:rPr>
        <w:t>with</w:t>
      </w:r>
      <w:r w:rsidR="002D26F0" w:rsidRPr="00C01B57">
        <w:rPr>
          <w:rFonts w:ascii="Arial" w:hAnsi="Arial" w:cs="Arial"/>
          <w:color w:val="000000" w:themeColor="text1"/>
          <w:sz w:val="24"/>
          <w:szCs w:val="24"/>
        </w:rPr>
        <w:t xml:space="preserve"> 82% (n=18) of evaluators </w:t>
      </w:r>
      <w:r w:rsidR="003E445A">
        <w:rPr>
          <w:rFonts w:ascii="Arial" w:hAnsi="Arial" w:cs="Arial"/>
          <w:color w:val="000000" w:themeColor="text1"/>
          <w:sz w:val="24"/>
          <w:szCs w:val="24"/>
        </w:rPr>
        <w:t xml:space="preserve">being </w:t>
      </w:r>
      <w:r w:rsidR="002D26F0" w:rsidRPr="00C01B57">
        <w:rPr>
          <w:rFonts w:ascii="Arial" w:hAnsi="Arial" w:cs="Arial"/>
          <w:color w:val="000000" w:themeColor="text1"/>
          <w:sz w:val="24"/>
          <w:szCs w:val="24"/>
        </w:rPr>
        <w:t xml:space="preserve">either </w:t>
      </w:r>
      <w:r w:rsidR="003E445A">
        <w:rPr>
          <w:rFonts w:ascii="Arial" w:hAnsi="Arial" w:cs="Arial"/>
          <w:color w:val="000000" w:themeColor="text1"/>
          <w:sz w:val="24"/>
          <w:szCs w:val="24"/>
        </w:rPr>
        <w:t>“</w:t>
      </w:r>
      <w:r w:rsidR="002D26F0" w:rsidRPr="00C01B57">
        <w:rPr>
          <w:rFonts w:ascii="Arial" w:hAnsi="Arial" w:cs="Arial"/>
          <w:color w:val="000000" w:themeColor="text1"/>
          <w:sz w:val="24"/>
          <w:szCs w:val="24"/>
        </w:rPr>
        <w:t>extremely likely</w:t>
      </w:r>
      <w:r w:rsidR="003E445A">
        <w:rPr>
          <w:rFonts w:ascii="Arial" w:hAnsi="Arial" w:cs="Arial"/>
          <w:color w:val="000000" w:themeColor="text1"/>
          <w:sz w:val="24"/>
          <w:szCs w:val="24"/>
        </w:rPr>
        <w:t>”</w:t>
      </w:r>
      <w:r w:rsidR="002D26F0" w:rsidRPr="00C01B57">
        <w:rPr>
          <w:rFonts w:ascii="Arial" w:hAnsi="Arial" w:cs="Arial"/>
          <w:color w:val="000000" w:themeColor="text1"/>
          <w:sz w:val="24"/>
          <w:szCs w:val="24"/>
        </w:rPr>
        <w:t xml:space="preserve"> or </w:t>
      </w:r>
      <w:r w:rsidR="003E445A">
        <w:rPr>
          <w:rFonts w:ascii="Arial" w:hAnsi="Arial" w:cs="Arial"/>
          <w:color w:val="000000" w:themeColor="text1"/>
          <w:sz w:val="24"/>
          <w:szCs w:val="24"/>
        </w:rPr>
        <w:t>“</w:t>
      </w:r>
      <w:r w:rsidR="002D26F0" w:rsidRPr="00C01B57">
        <w:rPr>
          <w:rFonts w:ascii="Arial" w:hAnsi="Arial" w:cs="Arial"/>
          <w:color w:val="000000" w:themeColor="text1"/>
          <w:sz w:val="24"/>
          <w:szCs w:val="24"/>
        </w:rPr>
        <w:t>very likely</w:t>
      </w:r>
      <w:r w:rsidR="003E445A">
        <w:rPr>
          <w:rFonts w:ascii="Arial" w:hAnsi="Arial" w:cs="Arial"/>
          <w:color w:val="000000" w:themeColor="text1"/>
          <w:sz w:val="24"/>
          <w:szCs w:val="24"/>
        </w:rPr>
        <w:t>”</w:t>
      </w:r>
      <w:r w:rsidR="002D26F0" w:rsidRPr="00C01B57">
        <w:rPr>
          <w:rFonts w:ascii="Arial" w:hAnsi="Arial" w:cs="Arial"/>
          <w:color w:val="000000" w:themeColor="text1"/>
          <w:sz w:val="24"/>
          <w:szCs w:val="24"/>
        </w:rPr>
        <w:t xml:space="preserve"> to </w:t>
      </w:r>
      <w:r w:rsidRPr="00C01B57">
        <w:rPr>
          <w:rFonts w:ascii="Arial" w:hAnsi="Arial" w:cs="Arial"/>
          <w:color w:val="000000" w:themeColor="text1"/>
          <w:sz w:val="24"/>
          <w:szCs w:val="24"/>
        </w:rPr>
        <w:t xml:space="preserve">recommend the new system to colleagues, and </w:t>
      </w:r>
      <w:r w:rsidR="002D26F0" w:rsidRPr="00C01B57">
        <w:rPr>
          <w:rFonts w:ascii="Arial" w:hAnsi="Arial" w:cs="Arial"/>
          <w:color w:val="000000" w:themeColor="text1"/>
          <w:sz w:val="24"/>
          <w:szCs w:val="24"/>
        </w:rPr>
        <w:t>91</w:t>
      </w:r>
      <w:r w:rsidRPr="00C01B57">
        <w:rPr>
          <w:rFonts w:ascii="Arial" w:hAnsi="Arial" w:cs="Arial"/>
          <w:color w:val="000000" w:themeColor="text1"/>
          <w:sz w:val="24"/>
          <w:szCs w:val="24"/>
        </w:rPr>
        <w:t>% of evaluators</w:t>
      </w:r>
      <w:r w:rsidR="003E445A">
        <w:rPr>
          <w:rFonts w:ascii="Arial" w:hAnsi="Arial" w:cs="Arial"/>
          <w:color w:val="000000" w:themeColor="text1"/>
          <w:sz w:val="24"/>
          <w:szCs w:val="24"/>
        </w:rPr>
        <w:t xml:space="preserve"> stating that they </w:t>
      </w:r>
      <w:r w:rsidRPr="00C01B57">
        <w:rPr>
          <w:rFonts w:ascii="Arial" w:hAnsi="Arial" w:cs="Arial"/>
          <w:color w:val="000000" w:themeColor="text1"/>
          <w:sz w:val="24"/>
          <w:szCs w:val="24"/>
        </w:rPr>
        <w:t xml:space="preserve">would purchase </w:t>
      </w:r>
      <w:r w:rsidR="002D26F0" w:rsidRPr="00C01B57">
        <w:rPr>
          <w:rFonts w:ascii="Arial" w:hAnsi="Arial" w:cs="Arial"/>
          <w:color w:val="000000" w:themeColor="text1"/>
          <w:sz w:val="24"/>
          <w:szCs w:val="24"/>
        </w:rPr>
        <w:t xml:space="preserve">Dentsply </w:t>
      </w:r>
      <w:r w:rsidR="00C73A13">
        <w:rPr>
          <w:rFonts w:ascii="Arial" w:hAnsi="Arial" w:cs="Arial"/>
          <w:color w:val="000000" w:themeColor="text1"/>
          <w:sz w:val="24"/>
          <w:szCs w:val="24"/>
        </w:rPr>
        <w:t xml:space="preserve">Sirona </w:t>
      </w:r>
      <w:proofErr w:type="spellStart"/>
      <w:r w:rsidR="002D26F0" w:rsidRPr="00C01B57">
        <w:rPr>
          <w:rFonts w:ascii="Arial" w:hAnsi="Arial" w:cs="Arial"/>
          <w:color w:val="000000" w:themeColor="text1"/>
          <w:sz w:val="24"/>
          <w:szCs w:val="24"/>
        </w:rPr>
        <w:t>Nu</w:t>
      </w:r>
      <w:r w:rsidRPr="00C01B57">
        <w:rPr>
          <w:rFonts w:ascii="Arial" w:hAnsi="Arial" w:cs="Arial"/>
          <w:color w:val="000000" w:themeColor="text1"/>
          <w:sz w:val="24"/>
          <w:szCs w:val="24"/>
        </w:rPr>
        <w:t>pro</w:t>
      </w:r>
      <w:proofErr w:type="spellEnd"/>
      <w:r w:rsidRPr="00C01B57">
        <w:rPr>
          <w:rFonts w:ascii="Arial" w:hAnsi="Arial" w:cs="Arial"/>
          <w:color w:val="000000" w:themeColor="text1"/>
          <w:sz w:val="24"/>
          <w:szCs w:val="24"/>
        </w:rPr>
        <w:t xml:space="preserve"> White Varnish. </w:t>
      </w:r>
      <w:r w:rsidR="00C73A13">
        <w:rPr>
          <w:rFonts w:ascii="Arial" w:hAnsi="Arial" w:cs="Arial"/>
          <w:color w:val="000000" w:themeColor="text1"/>
          <w:sz w:val="24"/>
          <w:szCs w:val="24"/>
        </w:rPr>
        <w:t>Twenty (91%) of the evaluators also felt t</w:t>
      </w:r>
      <w:r w:rsidR="005C5F21">
        <w:rPr>
          <w:rFonts w:ascii="Arial" w:hAnsi="Arial" w:cs="Arial"/>
          <w:color w:val="000000" w:themeColor="text1"/>
          <w:sz w:val="24"/>
          <w:szCs w:val="24"/>
        </w:rPr>
        <w:t xml:space="preserve">he clear colour of </w:t>
      </w:r>
      <w:proofErr w:type="spellStart"/>
      <w:r w:rsidR="005C5F21">
        <w:rPr>
          <w:rFonts w:ascii="Arial" w:hAnsi="Arial" w:cs="Arial"/>
          <w:color w:val="000000" w:themeColor="text1"/>
          <w:sz w:val="24"/>
          <w:szCs w:val="24"/>
        </w:rPr>
        <w:t>Nupro</w:t>
      </w:r>
      <w:proofErr w:type="spellEnd"/>
      <w:r w:rsidR="005C5F21">
        <w:rPr>
          <w:rFonts w:ascii="Arial" w:hAnsi="Arial" w:cs="Arial"/>
          <w:color w:val="000000" w:themeColor="text1"/>
          <w:sz w:val="24"/>
          <w:szCs w:val="24"/>
        </w:rPr>
        <w:t xml:space="preserve"> White V</w:t>
      </w:r>
      <w:r w:rsidR="00C73A13">
        <w:rPr>
          <w:rFonts w:ascii="Arial" w:hAnsi="Arial" w:cs="Arial"/>
          <w:color w:val="000000" w:themeColor="text1"/>
          <w:sz w:val="24"/>
          <w:szCs w:val="24"/>
        </w:rPr>
        <w:t>arnish was an advantage compared to some other varnishes.</w:t>
      </w:r>
    </w:p>
    <w:p w14:paraId="734380AB" w14:textId="77777777" w:rsidR="00BB58B2" w:rsidRPr="00BB58B2" w:rsidRDefault="00BB58B2" w:rsidP="00BB58B2">
      <w:pPr>
        <w:spacing w:line="480" w:lineRule="auto"/>
        <w:jc w:val="both"/>
        <w:rPr>
          <w:rFonts w:ascii="Arial" w:hAnsi="Arial" w:cs="Arial"/>
          <w:b/>
          <w:bCs/>
          <w:sz w:val="28"/>
        </w:rPr>
      </w:pPr>
      <w:r w:rsidRPr="00BB58B2">
        <w:rPr>
          <w:rFonts w:ascii="Arial" w:hAnsi="Arial" w:cs="Arial"/>
          <w:b/>
          <w:bCs/>
          <w:sz w:val="28"/>
        </w:rPr>
        <w:t>ACKNOWLEDGMENTS</w:t>
      </w:r>
    </w:p>
    <w:p w14:paraId="7FAC0A47" w14:textId="687DC822" w:rsidR="00BB58B2" w:rsidRPr="00135A42" w:rsidRDefault="00BB58B2" w:rsidP="00BB58B2">
      <w:pPr>
        <w:spacing w:line="480" w:lineRule="auto"/>
        <w:jc w:val="both"/>
        <w:rPr>
          <w:rFonts w:ascii="Arial" w:hAnsi="Arial" w:cs="Arial"/>
          <w:bCs/>
          <w:sz w:val="24"/>
        </w:rPr>
      </w:pPr>
      <w:r w:rsidRPr="00135A42">
        <w:rPr>
          <w:rFonts w:ascii="Arial" w:hAnsi="Arial" w:cs="Arial"/>
          <w:bCs/>
          <w:sz w:val="24"/>
        </w:rPr>
        <w:t xml:space="preserve">The authors thank the members of the PREP Panel for completing the feedback forms and thank Dentsply </w:t>
      </w:r>
      <w:r w:rsidR="00C73A13">
        <w:rPr>
          <w:rFonts w:ascii="Arial" w:hAnsi="Arial" w:cs="Arial"/>
          <w:bCs/>
          <w:sz w:val="24"/>
        </w:rPr>
        <w:t xml:space="preserve">Sirona </w:t>
      </w:r>
      <w:r w:rsidRPr="00135A42">
        <w:rPr>
          <w:rFonts w:ascii="Arial" w:hAnsi="Arial" w:cs="Arial"/>
          <w:bCs/>
          <w:sz w:val="24"/>
        </w:rPr>
        <w:t>for providing the material and funding this evaluation.</w:t>
      </w:r>
    </w:p>
    <w:p w14:paraId="0D9FF576" w14:textId="77777777" w:rsidR="00BB58B2" w:rsidRDefault="00BB58B2" w:rsidP="00BB58B2">
      <w:pPr>
        <w:spacing w:line="480" w:lineRule="auto"/>
        <w:jc w:val="both"/>
        <w:rPr>
          <w:rFonts w:ascii="Arial" w:hAnsi="Arial" w:cs="Arial"/>
          <w:b/>
          <w:bCs/>
          <w:sz w:val="28"/>
        </w:rPr>
      </w:pPr>
    </w:p>
    <w:p w14:paraId="2EAFFF85" w14:textId="59903DCE" w:rsidR="00BB58B2" w:rsidRPr="00BB58B2" w:rsidRDefault="00BB58B2" w:rsidP="00BB58B2">
      <w:pPr>
        <w:spacing w:line="480" w:lineRule="auto"/>
        <w:jc w:val="both"/>
        <w:rPr>
          <w:rFonts w:ascii="Arial" w:hAnsi="Arial" w:cs="Arial"/>
          <w:b/>
          <w:bCs/>
          <w:sz w:val="28"/>
        </w:rPr>
      </w:pPr>
      <w:r w:rsidRPr="00BB58B2">
        <w:rPr>
          <w:rFonts w:ascii="Arial" w:hAnsi="Arial" w:cs="Arial"/>
          <w:b/>
          <w:bCs/>
          <w:sz w:val="28"/>
        </w:rPr>
        <w:t>CONFLICT OF INTEREST</w:t>
      </w:r>
    </w:p>
    <w:p w14:paraId="30EA5F18" w14:textId="77777777" w:rsidR="00BB58B2" w:rsidRPr="00BB58B2" w:rsidRDefault="00BB58B2" w:rsidP="00BB58B2">
      <w:pPr>
        <w:spacing w:line="480" w:lineRule="auto"/>
        <w:jc w:val="both"/>
        <w:rPr>
          <w:rFonts w:ascii="Arial" w:hAnsi="Arial" w:cs="Arial"/>
          <w:bCs/>
          <w:sz w:val="24"/>
        </w:rPr>
      </w:pPr>
      <w:r w:rsidRPr="00BB58B2">
        <w:rPr>
          <w:rFonts w:ascii="Arial" w:hAnsi="Arial" w:cs="Arial"/>
          <w:bCs/>
          <w:sz w:val="24"/>
        </w:rPr>
        <w:t xml:space="preserve">The authors do not have any financial interest in the company whose material was included in this study. </w:t>
      </w:r>
    </w:p>
    <w:p w14:paraId="13815EE1" w14:textId="33D7D09E" w:rsidR="009C3C04" w:rsidRPr="008C2115" w:rsidRDefault="00491ECC" w:rsidP="008C2115">
      <w:pPr>
        <w:pStyle w:val="BodyText2"/>
        <w:rPr>
          <w:rFonts w:asciiTheme="majorHAnsi" w:hAnsiTheme="majorHAnsi" w:cs="Arial"/>
          <w:color w:val="000000" w:themeColor="text1"/>
          <w:sz w:val="24"/>
          <w:szCs w:val="24"/>
        </w:rPr>
      </w:pPr>
      <w:r>
        <w:rPr>
          <w:rFonts w:asciiTheme="majorHAnsi" w:hAnsiTheme="majorHAnsi" w:cs="Arial"/>
          <w:color w:val="000000" w:themeColor="text1"/>
          <w:sz w:val="24"/>
          <w:szCs w:val="24"/>
        </w:rPr>
        <w:t xml:space="preserve"> </w:t>
      </w:r>
    </w:p>
    <w:p w14:paraId="3D8139D7" w14:textId="474D63C6" w:rsidR="00A532A1" w:rsidRDefault="003E445A" w:rsidP="008C2115">
      <w:pPr>
        <w:pStyle w:val="BodyText2"/>
        <w:rPr>
          <w:rFonts w:ascii="Arial" w:hAnsi="Arial" w:cs="Arial"/>
          <w:b/>
          <w:color w:val="000000" w:themeColor="text1"/>
          <w:sz w:val="28"/>
          <w:szCs w:val="24"/>
        </w:rPr>
      </w:pPr>
      <w:r w:rsidRPr="003E445A">
        <w:rPr>
          <w:rFonts w:ascii="Arial" w:hAnsi="Arial" w:cs="Arial"/>
          <w:b/>
          <w:color w:val="000000" w:themeColor="text1"/>
          <w:sz w:val="28"/>
          <w:szCs w:val="24"/>
        </w:rPr>
        <w:t>REFERENCES</w:t>
      </w:r>
    </w:p>
    <w:p w14:paraId="5932DF98" w14:textId="39E0B091" w:rsidR="00BB58B2" w:rsidRPr="00BB58B2" w:rsidRDefault="00BB58B2" w:rsidP="00BB58B2">
      <w:pPr>
        <w:spacing w:line="480" w:lineRule="auto"/>
        <w:rPr>
          <w:rFonts w:ascii="Arial" w:hAnsi="Arial" w:cs="Arial"/>
          <w:sz w:val="24"/>
          <w:szCs w:val="24"/>
        </w:rPr>
      </w:pPr>
      <w:proofErr w:type="gramStart"/>
      <w:r w:rsidRPr="00BB58B2">
        <w:rPr>
          <w:rFonts w:ascii="Arial" w:hAnsi="Arial" w:cs="Arial"/>
          <w:color w:val="000000" w:themeColor="text1"/>
          <w:sz w:val="28"/>
          <w:szCs w:val="24"/>
        </w:rPr>
        <w:t>1</w:t>
      </w:r>
      <w:r w:rsidRPr="00BB58B2">
        <w:rPr>
          <w:rFonts w:ascii="Arial" w:hAnsi="Arial" w:cs="Arial"/>
          <w:b/>
          <w:color w:val="000000" w:themeColor="text1"/>
          <w:sz w:val="24"/>
          <w:szCs w:val="24"/>
        </w:rPr>
        <w:t>.</w:t>
      </w:r>
      <w:r w:rsidRPr="00BB58B2">
        <w:rPr>
          <w:rFonts w:ascii="Arial" w:hAnsi="Arial" w:cs="Arial"/>
          <w:sz w:val="24"/>
          <w:szCs w:val="24"/>
        </w:rPr>
        <w:t xml:space="preserve"> .Burke</w:t>
      </w:r>
      <w:proofErr w:type="gramEnd"/>
      <w:r w:rsidRPr="00BB58B2">
        <w:rPr>
          <w:rFonts w:ascii="Arial" w:hAnsi="Arial" w:cs="Arial"/>
          <w:sz w:val="24"/>
          <w:szCs w:val="24"/>
        </w:rPr>
        <w:t xml:space="preserve"> FJT, McCord JF.  Research in dental practice – problems and solutions.  </w:t>
      </w:r>
      <w:r w:rsidRPr="00BB58B2">
        <w:rPr>
          <w:rFonts w:ascii="Arial" w:hAnsi="Arial" w:cs="Arial"/>
          <w:i/>
          <w:sz w:val="24"/>
          <w:szCs w:val="24"/>
        </w:rPr>
        <w:t>Br.Dent.J.</w:t>
      </w:r>
      <w:r w:rsidRPr="00BB58B2">
        <w:rPr>
          <w:rFonts w:ascii="Arial" w:hAnsi="Arial" w:cs="Arial"/>
          <w:sz w:val="24"/>
          <w:szCs w:val="24"/>
        </w:rPr>
        <w:t>1993:</w:t>
      </w:r>
      <w:r w:rsidRPr="00BB58B2">
        <w:rPr>
          <w:rFonts w:ascii="Arial" w:hAnsi="Arial" w:cs="Arial"/>
          <w:b/>
          <w:sz w:val="24"/>
          <w:szCs w:val="24"/>
        </w:rPr>
        <w:t>175</w:t>
      </w:r>
      <w:r w:rsidRPr="00BB58B2">
        <w:rPr>
          <w:rFonts w:ascii="Arial" w:hAnsi="Arial" w:cs="Arial"/>
          <w:sz w:val="24"/>
          <w:szCs w:val="24"/>
        </w:rPr>
        <w:t>:396-398.</w:t>
      </w:r>
    </w:p>
    <w:p w14:paraId="0FB8A6B9" w14:textId="77777777" w:rsidR="00BB58B2" w:rsidRPr="00BB58B2" w:rsidRDefault="00BB58B2" w:rsidP="00BB58B2">
      <w:pPr>
        <w:spacing w:line="480" w:lineRule="auto"/>
        <w:rPr>
          <w:rFonts w:ascii="Arial" w:hAnsi="Arial" w:cs="Arial"/>
          <w:sz w:val="24"/>
          <w:szCs w:val="24"/>
        </w:rPr>
      </w:pPr>
      <w:r w:rsidRPr="00BB58B2">
        <w:rPr>
          <w:rFonts w:ascii="Arial" w:hAnsi="Arial" w:cs="Arial"/>
          <w:sz w:val="24"/>
          <w:szCs w:val="24"/>
        </w:rPr>
        <w:t xml:space="preserve">2. Burke FJT, Crisp RJ. Twenty years of handling evaluations and practice-based research by the PREP Panel. </w:t>
      </w:r>
      <w:proofErr w:type="spellStart"/>
      <w:r w:rsidRPr="00BB58B2">
        <w:rPr>
          <w:rFonts w:ascii="Arial" w:hAnsi="Arial" w:cs="Arial"/>
          <w:i/>
          <w:sz w:val="24"/>
          <w:szCs w:val="24"/>
        </w:rPr>
        <w:t>Dent.Update</w:t>
      </w:r>
      <w:proofErr w:type="spellEnd"/>
      <w:r w:rsidRPr="00BB58B2">
        <w:rPr>
          <w:rFonts w:ascii="Arial" w:hAnsi="Arial" w:cs="Arial"/>
          <w:i/>
          <w:sz w:val="24"/>
          <w:szCs w:val="24"/>
        </w:rPr>
        <w:t>.</w:t>
      </w:r>
      <w:r w:rsidRPr="00BB58B2">
        <w:rPr>
          <w:rFonts w:ascii="Arial" w:hAnsi="Arial" w:cs="Arial"/>
          <w:sz w:val="24"/>
          <w:szCs w:val="24"/>
        </w:rPr>
        <w:t xml:space="preserve"> 2013:</w:t>
      </w:r>
      <w:r w:rsidRPr="00BB58B2">
        <w:rPr>
          <w:rFonts w:ascii="Arial" w:hAnsi="Arial" w:cs="Arial"/>
          <w:b/>
          <w:sz w:val="24"/>
          <w:szCs w:val="24"/>
        </w:rPr>
        <w:t>40</w:t>
      </w:r>
      <w:r w:rsidRPr="00BB58B2">
        <w:rPr>
          <w:rFonts w:ascii="Arial" w:hAnsi="Arial" w:cs="Arial"/>
          <w:sz w:val="24"/>
          <w:szCs w:val="24"/>
        </w:rPr>
        <w:t>:339-341.</w:t>
      </w:r>
    </w:p>
    <w:p w14:paraId="7EF9823C" w14:textId="37141480" w:rsidR="00BB58B2" w:rsidRDefault="00BB58B2" w:rsidP="008C2115">
      <w:pPr>
        <w:pStyle w:val="BodyText2"/>
        <w:rPr>
          <w:rFonts w:ascii="Arial" w:hAnsi="Arial" w:cs="Arial"/>
          <w:b/>
          <w:color w:val="000000" w:themeColor="text1"/>
          <w:sz w:val="28"/>
          <w:szCs w:val="24"/>
        </w:rPr>
      </w:pPr>
    </w:p>
    <w:p w14:paraId="789B06B2" w14:textId="42D866F9" w:rsidR="001143FD" w:rsidRDefault="001143FD" w:rsidP="008C2115">
      <w:pPr>
        <w:pStyle w:val="BodyText2"/>
        <w:rPr>
          <w:rFonts w:ascii="Arial" w:hAnsi="Arial" w:cs="Arial"/>
          <w:b/>
          <w:color w:val="000000" w:themeColor="text1"/>
          <w:sz w:val="28"/>
          <w:szCs w:val="24"/>
        </w:rPr>
      </w:pPr>
    </w:p>
    <w:p w14:paraId="7061B201" w14:textId="77777777" w:rsidR="001143FD" w:rsidRDefault="001143FD" w:rsidP="001143FD">
      <w:pPr>
        <w:pStyle w:val="BodyTextIndent2"/>
        <w:ind w:left="0"/>
        <w:rPr>
          <w:b/>
          <w:sz w:val="28"/>
        </w:rPr>
      </w:pPr>
      <w:r w:rsidRPr="000C6445">
        <w:rPr>
          <w:b/>
          <w:sz w:val="28"/>
        </w:rPr>
        <w:t>Manufacturer’s comments</w:t>
      </w:r>
    </w:p>
    <w:p w14:paraId="50586B8B" w14:textId="56109CD6" w:rsidR="001143FD" w:rsidRDefault="003811F9" w:rsidP="001143FD">
      <w:pPr>
        <w:pStyle w:val="BodyTextIndent2"/>
        <w:ind w:left="0"/>
      </w:pPr>
      <w:r>
        <w:t>Dentsply</w:t>
      </w:r>
      <w:r w:rsidR="001143FD">
        <w:t xml:space="preserve"> Sirona</w:t>
      </w:r>
      <w:r w:rsidR="001143FD" w:rsidRPr="008E0DBE">
        <w:t xml:space="preserve"> wish to thank the PREP Panel for their comments regarding our recently introduced </w:t>
      </w:r>
      <w:r w:rsidR="001143FD" w:rsidRPr="00C01B57">
        <w:rPr>
          <w:color w:val="000000" w:themeColor="text1"/>
        </w:rPr>
        <w:t>Nupro White Varnish</w:t>
      </w:r>
      <w:r w:rsidR="001143FD" w:rsidRPr="008E0DBE">
        <w:t xml:space="preserve">. </w:t>
      </w:r>
      <w:r w:rsidR="001143FD">
        <w:t xml:space="preserve">We are delighted with the good reception that this product received. </w:t>
      </w:r>
    </w:p>
    <w:p w14:paraId="33BFF1D1" w14:textId="6E6BDA3E" w:rsidR="00C73A13" w:rsidRDefault="00C73A13" w:rsidP="00C73A13">
      <w:pPr>
        <w:pStyle w:val="BodyTextIndent2"/>
        <w:ind w:left="0"/>
      </w:pPr>
      <w:r>
        <w:t>Nupro White Varnish is uniquely formulated varnish for hypersensitivity relief and delivers rapid fluoride release*.  It may be applied to wet tooth surfaces to save time and effort and, with a 2 hour wear-time, requires half the wear-time compared to competitve varnishes so patients can quickly resume normal eat and drinking*.  Nupro White Varnish offers easy handling, as it is formulated to minimize clumping, with no dripping or stringing, and is available in grape and raspberry fl</w:t>
      </w:r>
      <w:r w:rsidR="00ED03E3">
        <w:t xml:space="preserve">avors. </w:t>
      </w:r>
      <w:r w:rsidR="00ED03E3" w:rsidRPr="00FC2B25">
        <w:t>It is packaged in a single-use dose to avoid cross contamination, and is contraindicated for use with patients with bronchial asthma</w:t>
      </w:r>
      <w:r w:rsidRPr="00FC2B25">
        <w:t>.</w:t>
      </w:r>
      <w:r>
        <w:t xml:space="preserve">  For more informa</w:t>
      </w:r>
      <w:r w:rsidR="001F2726">
        <w:t>tion about Nupro White Varnish</w:t>
      </w:r>
      <w:r w:rsidR="009B6277">
        <w:t xml:space="preserve">, </w:t>
      </w:r>
      <w:r>
        <w:t>please visit www.dentsplysirona.com</w:t>
      </w:r>
      <w:r>
        <w:rPr>
          <w:color w:val="FF0000"/>
        </w:rPr>
        <w:t>.</w:t>
      </w:r>
    </w:p>
    <w:p w14:paraId="65ACA0B6" w14:textId="77777777" w:rsidR="00C73A13" w:rsidRPr="00777C12" w:rsidRDefault="00C73A13" w:rsidP="00C73A13">
      <w:pPr>
        <w:pStyle w:val="BodyTextIndent2"/>
        <w:ind w:left="0"/>
        <w:rPr>
          <w:sz w:val="20"/>
          <w:szCs w:val="20"/>
        </w:rPr>
      </w:pPr>
      <w:r w:rsidRPr="00777C12">
        <w:rPr>
          <w:sz w:val="20"/>
          <w:szCs w:val="20"/>
        </w:rPr>
        <w:t>* Compared to competitive varnishes. Data on File.</w:t>
      </w:r>
    </w:p>
    <w:p w14:paraId="2DA92232" w14:textId="77777777" w:rsidR="009C3C04" w:rsidRPr="00FC375C" w:rsidRDefault="009C3C04" w:rsidP="009C3C04">
      <w:pPr>
        <w:spacing w:after="0" w:line="480" w:lineRule="auto"/>
        <w:jc w:val="both"/>
        <w:rPr>
          <w:rFonts w:ascii="Arial" w:eastAsia="Times New Roman" w:hAnsi="Arial" w:cs="Arial"/>
          <w:sz w:val="24"/>
          <w:szCs w:val="20"/>
          <w:u w:val="single"/>
        </w:rPr>
      </w:pPr>
    </w:p>
    <w:sectPr w:rsidR="009C3C04" w:rsidRPr="00FC375C" w:rsidSect="000B36D4">
      <w:footerReference w:type="even" r:id="rId10"/>
      <w:footerReference w:type="default" r:id="rId11"/>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2B15E" w14:textId="77777777" w:rsidR="00F00E03" w:rsidRDefault="00F00E03" w:rsidP="00C167EE">
      <w:pPr>
        <w:spacing w:after="0" w:line="240" w:lineRule="auto"/>
      </w:pPr>
      <w:r>
        <w:separator/>
      </w:r>
    </w:p>
  </w:endnote>
  <w:endnote w:type="continuationSeparator" w:id="0">
    <w:p w14:paraId="21B8BE88" w14:textId="77777777" w:rsidR="00F00E03" w:rsidRDefault="00F00E03" w:rsidP="00C16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Arial"/>
    <w:panose1 w:val="020B0600040502020204"/>
    <w:charset w:val="00"/>
    <w:family w:val="auto"/>
    <w:pitch w:val="variable"/>
    <w:sig w:usb0="00000000"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ABDA0" w14:textId="77777777" w:rsidR="003811F9" w:rsidRDefault="003811F9" w:rsidP="00405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35B12C" w14:textId="77777777" w:rsidR="003811F9" w:rsidRDefault="003811F9" w:rsidP="00C167E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BCA7B" w14:textId="5BA51E16" w:rsidR="003811F9" w:rsidRDefault="003811F9" w:rsidP="00405FF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2B25">
      <w:rPr>
        <w:rStyle w:val="PageNumber"/>
        <w:noProof/>
      </w:rPr>
      <w:t>10</w:t>
    </w:r>
    <w:r>
      <w:rPr>
        <w:rStyle w:val="PageNumber"/>
      </w:rPr>
      <w:fldChar w:fldCharType="end"/>
    </w:r>
  </w:p>
  <w:p w14:paraId="7E7C894A" w14:textId="77777777" w:rsidR="003811F9" w:rsidRDefault="003811F9" w:rsidP="00C167E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B24AB" w14:textId="77777777" w:rsidR="00F00E03" w:rsidRDefault="00F00E03" w:rsidP="00C167EE">
      <w:pPr>
        <w:spacing w:after="0" w:line="240" w:lineRule="auto"/>
      </w:pPr>
      <w:r>
        <w:separator/>
      </w:r>
    </w:p>
  </w:footnote>
  <w:footnote w:type="continuationSeparator" w:id="0">
    <w:p w14:paraId="506EBC79" w14:textId="77777777" w:rsidR="00F00E03" w:rsidRDefault="00F00E03" w:rsidP="00C167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93123"/>
    <w:multiLevelType w:val="multilevel"/>
    <w:tmpl w:val="719AA410"/>
    <w:lvl w:ilvl="0">
      <w:start w:val="16"/>
      <w:numFmt w:val="decimal"/>
      <w:lvlText w:val="%1"/>
      <w:lvlJc w:val="left"/>
      <w:pPr>
        <w:tabs>
          <w:tab w:val="num" w:pos="4320"/>
        </w:tabs>
        <w:ind w:left="4320" w:hanging="4320"/>
      </w:pPr>
      <w:rPr>
        <w:rFonts w:hint="default"/>
      </w:rPr>
    </w:lvl>
    <w:lvl w:ilvl="1">
      <w:start w:val="20"/>
      <w:numFmt w:val="decimal"/>
      <w:lvlText w:val="%1-%2"/>
      <w:lvlJc w:val="left"/>
      <w:pPr>
        <w:tabs>
          <w:tab w:val="num" w:pos="5738"/>
        </w:tabs>
        <w:ind w:left="5738" w:hanging="4320"/>
      </w:pPr>
      <w:rPr>
        <w:rFonts w:hint="default"/>
      </w:rPr>
    </w:lvl>
    <w:lvl w:ilvl="2">
      <w:start w:val="1"/>
      <w:numFmt w:val="decimal"/>
      <w:lvlText w:val="%1-%2.%3"/>
      <w:lvlJc w:val="left"/>
      <w:pPr>
        <w:tabs>
          <w:tab w:val="num" w:pos="7200"/>
        </w:tabs>
        <w:ind w:left="7200" w:hanging="4320"/>
      </w:pPr>
      <w:rPr>
        <w:rFonts w:hint="default"/>
      </w:rPr>
    </w:lvl>
    <w:lvl w:ilvl="3">
      <w:start w:val="1"/>
      <w:numFmt w:val="decimal"/>
      <w:lvlText w:val="%1-%2.%3.%4"/>
      <w:lvlJc w:val="left"/>
      <w:pPr>
        <w:tabs>
          <w:tab w:val="num" w:pos="8640"/>
        </w:tabs>
        <w:ind w:left="8640" w:hanging="4320"/>
      </w:pPr>
      <w:rPr>
        <w:rFonts w:hint="default"/>
      </w:rPr>
    </w:lvl>
    <w:lvl w:ilvl="4">
      <w:start w:val="1"/>
      <w:numFmt w:val="decimal"/>
      <w:lvlText w:val="%1-%2.%3.%4.%5"/>
      <w:lvlJc w:val="left"/>
      <w:pPr>
        <w:tabs>
          <w:tab w:val="num" w:pos="10080"/>
        </w:tabs>
        <w:ind w:left="10080" w:hanging="4320"/>
      </w:pPr>
      <w:rPr>
        <w:rFonts w:hint="default"/>
      </w:rPr>
    </w:lvl>
    <w:lvl w:ilvl="5">
      <w:start w:val="1"/>
      <w:numFmt w:val="decimal"/>
      <w:lvlText w:val="%1-%2.%3.%4.%5.%6"/>
      <w:lvlJc w:val="left"/>
      <w:pPr>
        <w:tabs>
          <w:tab w:val="num" w:pos="11520"/>
        </w:tabs>
        <w:ind w:left="11520" w:hanging="4320"/>
      </w:pPr>
      <w:rPr>
        <w:rFonts w:hint="default"/>
      </w:rPr>
    </w:lvl>
    <w:lvl w:ilvl="6">
      <w:start w:val="1"/>
      <w:numFmt w:val="decimal"/>
      <w:lvlText w:val="%1-%2.%3.%4.%5.%6.%7"/>
      <w:lvlJc w:val="left"/>
      <w:pPr>
        <w:tabs>
          <w:tab w:val="num" w:pos="12960"/>
        </w:tabs>
        <w:ind w:left="12960" w:hanging="4320"/>
      </w:pPr>
      <w:rPr>
        <w:rFonts w:hint="default"/>
      </w:rPr>
    </w:lvl>
    <w:lvl w:ilvl="7">
      <w:start w:val="1"/>
      <w:numFmt w:val="decimal"/>
      <w:lvlText w:val="%1-%2.%3.%4.%5.%6.%7.%8"/>
      <w:lvlJc w:val="left"/>
      <w:pPr>
        <w:tabs>
          <w:tab w:val="num" w:pos="14400"/>
        </w:tabs>
        <w:ind w:left="14400" w:hanging="4320"/>
      </w:pPr>
      <w:rPr>
        <w:rFonts w:hint="default"/>
      </w:rPr>
    </w:lvl>
    <w:lvl w:ilvl="8">
      <w:start w:val="1"/>
      <w:numFmt w:val="decimal"/>
      <w:lvlText w:val="%1-%2.%3.%4.%5.%6.%7.%8.%9"/>
      <w:lvlJc w:val="left"/>
      <w:pPr>
        <w:tabs>
          <w:tab w:val="num" w:pos="15840"/>
        </w:tabs>
        <w:ind w:left="15840" w:hanging="4320"/>
      </w:pPr>
      <w:rPr>
        <w:rFonts w:hint="default"/>
      </w:rPr>
    </w:lvl>
  </w:abstractNum>
  <w:abstractNum w:abstractNumId="1" w15:restartNumberingAfterBreak="0">
    <w:nsid w:val="203F5366"/>
    <w:multiLevelType w:val="multilevel"/>
    <w:tmpl w:val="4F34CD00"/>
    <w:lvl w:ilvl="0">
      <w:start w:val="10"/>
      <w:numFmt w:val="decimal"/>
      <w:lvlText w:val="%1"/>
      <w:lvlJc w:val="left"/>
      <w:pPr>
        <w:tabs>
          <w:tab w:val="num" w:pos="615"/>
        </w:tabs>
        <w:ind w:left="615" w:hanging="615"/>
      </w:pPr>
      <w:rPr>
        <w:rFonts w:hint="default"/>
      </w:rPr>
    </w:lvl>
    <w:lvl w:ilvl="1">
      <w:start w:val="15"/>
      <w:numFmt w:val="decimal"/>
      <w:lvlText w:val="%1-%2"/>
      <w:lvlJc w:val="left"/>
      <w:pPr>
        <w:tabs>
          <w:tab w:val="num" w:pos="2055"/>
        </w:tabs>
        <w:ind w:left="2055" w:hanging="615"/>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2" w15:restartNumberingAfterBreak="0">
    <w:nsid w:val="2413158D"/>
    <w:multiLevelType w:val="hybridMultilevel"/>
    <w:tmpl w:val="696E0B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1D394D"/>
    <w:multiLevelType w:val="hybridMultilevel"/>
    <w:tmpl w:val="7D70CC8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36049C"/>
    <w:multiLevelType w:val="hybridMultilevel"/>
    <w:tmpl w:val="2334FC90"/>
    <w:lvl w:ilvl="0" w:tplc="E8A6B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6AC3217"/>
    <w:multiLevelType w:val="hybridMultilevel"/>
    <w:tmpl w:val="74AC47A6"/>
    <w:lvl w:ilvl="0" w:tplc="E8A6BAC2">
      <w:start w:val="1"/>
      <w:numFmt w:val="decimal"/>
      <w:lvlText w:val="%1."/>
      <w:lvlJc w:val="left"/>
      <w:pPr>
        <w:tabs>
          <w:tab w:val="num" w:pos="1080"/>
        </w:tabs>
        <w:ind w:left="1080" w:hanging="720"/>
      </w:pPr>
      <w:rPr>
        <w:rFonts w:hint="default"/>
      </w:rPr>
    </w:lvl>
    <w:lvl w:ilvl="1" w:tplc="045221F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C97863"/>
    <w:multiLevelType w:val="hybridMultilevel"/>
    <w:tmpl w:val="2932A91A"/>
    <w:lvl w:ilvl="0" w:tplc="42AC340C">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24D1094"/>
    <w:multiLevelType w:val="singleLevel"/>
    <w:tmpl w:val="08090017"/>
    <w:lvl w:ilvl="0">
      <w:start w:val="1"/>
      <w:numFmt w:val="lowerLetter"/>
      <w:lvlText w:val="%1)"/>
      <w:lvlJc w:val="left"/>
      <w:pPr>
        <w:tabs>
          <w:tab w:val="num" w:pos="360"/>
        </w:tabs>
        <w:ind w:left="360" w:hanging="360"/>
      </w:pPr>
      <w:rPr>
        <w:rFonts w:hint="default"/>
      </w:rPr>
    </w:lvl>
  </w:abstractNum>
  <w:abstractNum w:abstractNumId="8" w15:restartNumberingAfterBreak="0">
    <w:nsid w:val="6BA85D8F"/>
    <w:multiLevelType w:val="singleLevel"/>
    <w:tmpl w:val="08090017"/>
    <w:lvl w:ilvl="0">
      <w:start w:val="4"/>
      <w:numFmt w:val="lowerLetter"/>
      <w:lvlText w:val="%1)"/>
      <w:lvlJc w:val="left"/>
      <w:pPr>
        <w:tabs>
          <w:tab w:val="num" w:pos="360"/>
        </w:tabs>
        <w:ind w:left="360" w:hanging="360"/>
      </w:pPr>
      <w:rPr>
        <w:rFonts w:hint="default"/>
      </w:rPr>
    </w:lvl>
  </w:abstractNum>
  <w:abstractNum w:abstractNumId="9" w15:restartNumberingAfterBreak="0">
    <w:nsid w:val="74930681"/>
    <w:multiLevelType w:val="hybridMultilevel"/>
    <w:tmpl w:val="66649840"/>
    <w:lvl w:ilvl="0" w:tplc="6124F8E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7"/>
  </w:num>
  <w:num w:numId="4">
    <w:abstractNumId w:val="8"/>
  </w:num>
  <w:num w:numId="5">
    <w:abstractNumId w:val="2"/>
  </w:num>
  <w:num w:numId="6">
    <w:abstractNumId w:val="5"/>
  </w:num>
  <w:num w:numId="7">
    <w:abstractNumId w:val="6"/>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0EB"/>
    <w:rsid w:val="000045D7"/>
    <w:rsid w:val="00016FE4"/>
    <w:rsid w:val="000334F1"/>
    <w:rsid w:val="000A4767"/>
    <w:rsid w:val="000A4943"/>
    <w:rsid w:val="000B36D4"/>
    <w:rsid w:val="000B70C5"/>
    <w:rsid w:val="000E3F59"/>
    <w:rsid w:val="000F18DA"/>
    <w:rsid w:val="000F3145"/>
    <w:rsid w:val="001113B2"/>
    <w:rsid w:val="001134DF"/>
    <w:rsid w:val="001143FD"/>
    <w:rsid w:val="001262A4"/>
    <w:rsid w:val="0013228E"/>
    <w:rsid w:val="00135A42"/>
    <w:rsid w:val="0014766D"/>
    <w:rsid w:val="001611A7"/>
    <w:rsid w:val="001877CE"/>
    <w:rsid w:val="001970D1"/>
    <w:rsid w:val="001A55ED"/>
    <w:rsid w:val="001C5565"/>
    <w:rsid w:val="001D3E87"/>
    <w:rsid w:val="001F015C"/>
    <w:rsid w:val="001F2726"/>
    <w:rsid w:val="00201D0B"/>
    <w:rsid w:val="00207060"/>
    <w:rsid w:val="00215223"/>
    <w:rsid w:val="00237CEF"/>
    <w:rsid w:val="002462F6"/>
    <w:rsid w:val="00273911"/>
    <w:rsid w:val="0027597E"/>
    <w:rsid w:val="002A2CB2"/>
    <w:rsid w:val="002C3B97"/>
    <w:rsid w:val="002D1500"/>
    <w:rsid w:val="002D26F0"/>
    <w:rsid w:val="002E1294"/>
    <w:rsid w:val="002F11A5"/>
    <w:rsid w:val="002F2BBF"/>
    <w:rsid w:val="003024E5"/>
    <w:rsid w:val="00315BE3"/>
    <w:rsid w:val="003207C3"/>
    <w:rsid w:val="003528BA"/>
    <w:rsid w:val="003811F9"/>
    <w:rsid w:val="003C01A7"/>
    <w:rsid w:val="003C582B"/>
    <w:rsid w:val="003D43F0"/>
    <w:rsid w:val="003E2811"/>
    <w:rsid w:val="003E445A"/>
    <w:rsid w:val="003F0C27"/>
    <w:rsid w:val="003F58FA"/>
    <w:rsid w:val="00403BBD"/>
    <w:rsid w:val="00405FF8"/>
    <w:rsid w:val="004157E8"/>
    <w:rsid w:val="00444086"/>
    <w:rsid w:val="00445C71"/>
    <w:rsid w:val="00450E21"/>
    <w:rsid w:val="004837CC"/>
    <w:rsid w:val="00487425"/>
    <w:rsid w:val="00491ECC"/>
    <w:rsid w:val="004958CA"/>
    <w:rsid w:val="004A6725"/>
    <w:rsid w:val="004D1476"/>
    <w:rsid w:val="004D3934"/>
    <w:rsid w:val="004F0E1D"/>
    <w:rsid w:val="004F39A2"/>
    <w:rsid w:val="005073C5"/>
    <w:rsid w:val="00533A36"/>
    <w:rsid w:val="0054771C"/>
    <w:rsid w:val="005654D1"/>
    <w:rsid w:val="00565987"/>
    <w:rsid w:val="005660AB"/>
    <w:rsid w:val="0057469A"/>
    <w:rsid w:val="00597489"/>
    <w:rsid w:val="005C0A19"/>
    <w:rsid w:val="005C5F21"/>
    <w:rsid w:val="005C64AB"/>
    <w:rsid w:val="005F5F53"/>
    <w:rsid w:val="00600CDF"/>
    <w:rsid w:val="00620059"/>
    <w:rsid w:val="0062310B"/>
    <w:rsid w:val="00627BD5"/>
    <w:rsid w:val="00634A5B"/>
    <w:rsid w:val="006372B3"/>
    <w:rsid w:val="006627E0"/>
    <w:rsid w:val="006B30EB"/>
    <w:rsid w:val="006C4030"/>
    <w:rsid w:val="006D76CE"/>
    <w:rsid w:val="006E54A4"/>
    <w:rsid w:val="00711B62"/>
    <w:rsid w:val="00750C95"/>
    <w:rsid w:val="00751009"/>
    <w:rsid w:val="00767946"/>
    <w:rsid w:val="0077428E"/>
    <w:rsid w:val="00774E6F"/>
    <w:rsid w:val="00777EEC"/>
    <w:rsid w:val="008314C8"/>
    <w:rsid w:val="00843F6E"/>
    <w:rsid w:val="00857A9E"/>
    <w:rsid w:val="00860523"/>
    <w:rsid w:val="0087485D"/>
    <w:rsid w:val="00875C31"/>
    <w:rsid w:val="008A548B"/>
    <w:rsid w:val="008A555E"/>
    <w:rsid w:val="008A6477"/>
    <w:rsid w:val="008C2115"/>
    <w:rsid w:val="008E53E2"/>
    <w:rsid w:val="00902EEA"/>
    <w:rsid w:val="009127E2"/>
    <w:rsid w:val="009243ED"/>
    <w:rsid w:val="00930F89"/>
    <w:rsid w:val="00937C3D"/>
    <w:rsid w:val="00963DAA"/>
    <w:rsid w:val="00976B36"/>
    <w:rsid w:val="00976CB5"/>
    <w:rsid w:val="009A7CCB"/>
    <w:rsid w:val="009B1C18"/>
    <w:rsid w:val="009B4608"/>
    <w:rsid w:val="009B6277"/>
    <w:rsid w:val="009C3C04"/>
    <w:rsid w:val="009D72C7"/>
    <w:rsid w:val="009E0876"/>
    <w:rsid w:val="009F661C"/>
    <w:rsid w:val="00A07F8F"/>
    <w:rsid w:val="00A11702"/>
    <w:rsid w:val="00A20807"/>
    <w:rsid w:val="00A20B8E"/>
    <w:rsid w:val="00A45585"/>
    <w:rsid w:val="00A47347"/>
    <w:rsid w:val="00A5030F"/>
    <w:rsid w:val="00A5146B"/>
    <w:rsid w:val="00A532A1"/>
    <w:rsid w:val="00A679B1"/>
    <w:rsid w:val="00A91D50"/>
    <w:rsid w:val="00A95A17"/>
    <w:rsid w:val="00AA2347"/>
    <w:rsid w:val="00AA3638"/>
    <w:rsid w:val="00AE2510"/>
    <w:rsid w:val="00AE28E5"/>
    <w:rsid w:val="00AE3548"/>
    <w:rsid w:val="00AE52F4"/>
    <w:rsid w:val="00B31282"/>
    <w:rsid w:val="00B41636"/>
    <w:rsid w:val="00B4658A"/>
    <w:rsid w:val="00B85500"/>
    <w:rsid w:val="00B9422D"/>
    <w:rsid w:val="00BA7EF7"/>
    <w:rsid w:val="00BB58B2"/>
    <w:rsid w:val="00BB7609"/>
    <w:rsid w:val="00BC4933"/>
    <w:rsid w:val="00BC49A7"/>
    <w:rsid w:val="00BD0FB3"/>
    <w:rsid w:val="00BE144A"/>
    <w:rsid w:val="00BE1817"/>
    <w:rsid w:val="00BE6F8D"/>
    <w:rsid w:val="00BE7503"/>
    <w:rsid w:val="00BF57BE"/>
    <w:rsid w:val="00C01B57"/>
    <w:rsid w:val="00C167EE"/>
    <w:rsid w:val="00C16BDF"/>
    <w:rsid w:val="00C26C5C"/>
    <w:rsid w:val="00C70086"/>
    <w:rsid w:val="00C70708"/>
    <w:rsid w:val="00C725FC"/>
    <w:rsid w:val="00C73A13"/>
    <w:rsid w:val="00C75342"/>
    <w:rsid w:val="00CA06B4"/>
    <w:rsid w:val="00CA4C32"/>
    <w:rsid w:val="00CB33CE"/>
    <w:rsid w:val="00CE02B8"/>
    <w:rsid w:val="00D24042"/>
    <w:rsid w:val="00D568CF"/>
    <w:rsid w:val="00D9597D"/>
    <w:rsid w:val="00DD641A"/>
    <w:rsid w:val="00DE5CA6"/>
    <w:rsid w:val="00DE6991"/>
    <w:rsid w:val="00E15FFF"/>
    <w:rsid w:val="00E23C8B"/>
    <w:rsid w:val="00E259B8"/>
    <w:rsid w:val="00E317FD"/>
    <w:rsid w:val="00E33ACB"/>
    <w:rsid w:val="00E57D29"/>
    <w:rsid w:val="00E61903"/>
    <w:rsid w:val="00E66650"/>
    <w:rsid w:val="00E7061D"/>
    <w:rsid w:val="00E95996"/>
    <w:rsid w:val="00E97481"/>
    <w:rsid w:val="00EC3FE6"/>
    <w:rsid w:val="00ED03E3"/>
    <w:rsid w:val="00EF2822"/>
    <w:rsid w:val="00EF3F40"/>
    <w:rsid w:val="00EF6939"/>
    <w:rsid w:val="00F00E03"/>
    <w:rsid w:val="00F21DA3"/>
    <w:rsid w:val="00F33CD5"/>
    <w:rsid w:val="00F34125"/>
    <w:rsid w:val="00F501D0"/>
    <w:rsid w:val="00F51CDC"/>
    <w:rsid w:val="00F51D4B"/>
    <w:rsid w:val="00F626C8"/>
    <w:rsid w:val="00F87987"/>
    <w:rsid w:val="00F91AEE"/>
    <w:rsid w:val="00F97B56"/>
    <w:rsid w:val="00FC2B25"/>
    <w:rsid w:val="00FD3BB7"/>
    <w:rsid w:val="00FD6F3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A18B91"/>
  <w14:defaultImageDpi w14:val="300"/>
  <w15:docId w15:val="{37531FC9-CA1F-9647-A3EB-7C95D2DEC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ajorHAnsi" w:eastAsiaTheme="minorEastAsia" w:hAnsiTheme="majorHAnsi" w:cstheme="minorBidi"/>
        <w:b/>
        <w:bCs/>
        <w:sz w:val="28"/>
        <w:szCs w:val="28"/>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0EB"/>
    <w:pPr>
      <w:spacing w:after="200" w:line="276" w:lineRule="auto"/>
    </w:pPr>
    <w:rPr>
      <w:rFonts w:asciiTheme="minorHAnsi" w:eastAsiaTheme="minorHAnsi" w:hAnsiTheme="minorHAnsi"/>
      <w:b w:val="0"/>
      <w:bCs w:val="0"/>
      <w:sz w:val="22"/>
      <w:szCs w:val="22"/>
    </w:rPr>
  </w:style>
  <w:style w:type="paragraph" w:styleId="Heading1">
    <w:name w:val="heading 1"/>
    <w:basedOn w:val="Normal"/>
    <w:next w:val="Normal"/>
    <w:link w:val="Heading1Char"/>
    <w:qFormat/>
    <w:rsid w:val="00B9422D"/>
    <w:pPr>
      <w:keepNext/>
      <w:spacing w:after="0" w:line="480" w:lineRule="auto"/>
      <w:jc w:val="center"/>
      <w:outlineLvl w:val="0"/>
    </w:pPr>
    <w:rPr>
      <w:rFonts w:ascii="Arial" w:eastAsia="Times New Roman" w:hAnsi="Arial" w:cs="Times New Roman"/>
      <w:b/>
      <w:bCs/>
      <w:sz w:val="24"/>
      <w:szCs w:val="24"/>
    </w:rPr>
  </w:style>
  <w:style w:type="paragraph" w:styleId="Heading2">
    <w:name w:val="heading 2"/>
    <w:basedOn w:val="Normal"/>
    <w:next w:val="Normal"/>
    <w:link w:val="Heading2Char"/>
    <w:uiPriority w:val="9"/>
    <w:semiHidden/>
    <w:unhideWhenUsed/>
    <w:qFormat/>
    <w:rsid w:val="00A532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C3C0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C3C0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1A5"/>
    <w:pPr>
      <w:ind w:left="720"/>
      <w:contextualSpacing/>
    </w:pPr>
  </w:style>
  <w:style w:type="paragraph" w:styleId="BalloonText">
    <w:name w:val="Balloon Text"/>
    <w:basedOn w:val="Normal"/>
    <w:link w:val="BalloonTextChar"/>
    <w:uiPriority w:val="99"/>
    <w:semiHidden/>
    <w:unhideWhenUsed/>
    <w:rsid w:val="00201D0B"/>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01D0B"/>
    <w:rPr>
      <w:rFonts w:ascii="Lucida Grande" w:eastAsiaTheme="minorHAnsi" w:hAnsi="Lucida Grande"/>
      <w:b w:val="0"/>
      <w:bCs w:val="0"/>
      <w:sz w:val="18"/>
      <w:szCs w:val="18"/>
    </w:rPr>
  </w:style>
  <w:style w:type="paragraph" w:styleId="BodyTextIndent2">
    <w:name w:val="Body Text Indent 2"/>
    <w:basedOn w:val="Normal"/>
    <w:link w:val="BodyTextIndent2Char"/>
    <w:semiHidden/>
    <w:rsid w:val="00F21DA3"/>
    <w:pPr>
      <w:spacing w:after="0" w:line="480" w:lineRule="auto"/>
      <w:ind w:left="360"/>
      <w:jc w:val="both"/>
    </w:pPr>
    <w:rPr>
      <w:rFonts w:ascii="Arial" w:eastAsia="Times New Roman" w:hAnsi="Arial" w:cs="Arial"/>
      <w:noProof/>
      <w:sz w:val="24"/>
      <w:szCs w:val="24"/>
    </w:rPr>
  </w:style>
  <w:style w:type="character" w:customStyle="1" w:styleId="BodyTextIndent2Char">
    <w:name w:val="Body Text Indent 2 Char"/>
    <w:basedOn w:val="DefaultParagraphFont"/>
    <w:link w:val="BodyTextIndent2"/>
    <w:semiHidden/>
    <w:rsid w:val="00F21DA3"/>
    <w:rPr>
      <w:rFonts w:ascii="Arial" w:eastAsia="Times New Roman" w:hAnsi="Arial" w:cs="Arial"/>
      <w:b w:val="0"/>
      <w:bCs w:val="0"/>
      <w:noProof/>
      <w:sz w:val="24"/>
      <w:szCs w:val="24"/>
    </w:rPr>
  </w:style>
  <w:style w:type="paragraph" w:styleId="BodyTextIndent">
    <w:name w:val="Body Text Indent"/>
    <w:basedOn w:val="Normal"/>
    <w:link w:val="BodyTextIndentChar"/>
    <w:uiPriority w:val="99"/>
    <w:unhideWhenUsed/>
    <w:rsid w:val="00B9422D"/>
    <w:pPr>
      <w:spacing w:after="120"/>
      <w:ind w:left="283"/>
    </w:pPr>
  </w:style>
  <w:style w:type="character" w:customStyle="1" w:styleId="BodyTextIndentChar">
    <w:name w:val="Body Text Indent Char"/>
    <w:basedOn w:val="DefaultParagraphFont"/>
    <w:link w:val="BodyTextIndent"/>
    <w:uiPriority w:val="99"/>
    <w:rsid w:val="00B9422D"/>
    <w:rPr>
      <w:rFonts w:asciiTheme="minorHAnsi" w:eastAsiaTheme="minorHAnsi" w:hAnsiTheme="minorHAnsi"/>
      <w:b w:val="0"/>
      <w:bCs w:val="0"/>
      <w:sz w:val="22"/>
      <w:szCs w:val="22"/>
    </w:rPr>
  </w:style>
  <w:style w:type="character" w:customStyle="1" w:styleId="Heading1Char">
    <w:name w:val="Heading 1 Char"/>
    <w:basedOn w:val="DefaultParagraphFont"/>
    <w:link w:val="Heading1"/>
    <w:rsid w:val="00B9422D"/>
    <w:rPr>
      <w:rFonts w:ascii="Arial" w:eastAsia="Times New Roman" w:hAnsi="Arial" w:cs="Times New Roman"/>
      <w:sz w:val="24"/>
      <w:szCs w:val="24"/>
    </w:rPr>
  </w:style>
  <w:style w:type="table" w:styleId="TableGrid">
    <w:name w:val="Table Grid"/>
    <w:basedOn w:val="TableNormal"/>
    <w:rsid w:val="00B9422D"/>
    <w:rPr>
      <w:rFonts w:ascii="Times New Roman" w:eastAsia="Times New Roman" w:hAnsi="Times New Roman" w:cs="Times New Roman"/>
      <w:b w:val="0"/>
      <w:bCs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167EE"/>
    <w:pPr>
      <w:tabs>
        <w:tab w:val="center" w:pos="4320"/>
        <w:tab w:val="right" w:pos="8640"/>
      </w:tabs>
      <w:spacing w:after="0" w:line="240" w:lineRule="auto"/>
    </w:pPr>
  </w:style>
  <w:style w:type="character" w:customStyle="1" w:styleId="FooterChar">
    <w:name w:val="Footer Char"/>
    <w:basedOn w:val="DefaultParagraphFont"/>
    <w:link w:val="Footer"/>
    <w:uiPriority w:val="99"/>
    <w:rsid w:val="00C167EE"/>
    <w:rPr>
      <w:rFonts w:asciiTheme="minorHAnsi" w:eastAsiaTheme="minorHAnsi" w:hAnsiTheme="minorHAnsi"/>
      <w:b w:val="0"/>
      <w:bCs w:val="0"/>
      <w:sz w:val="22"/>
      <w:szCs w:val="22"/>
    </w:rPr>
  </w:style>
  <w:style w:type="character" w:styleId="PageNumber">
    <w:name w:val="page number"/>
    <w:basedOn w:val="DefaultParagraphFont"/>
    <w:uiPriority w:val="99"/>
    <w:semiHidden/>
    <w:unhideWhenUsed/>
    <w:rsid w:val="00C167EE"/>
  </w:style>
  <w:style w:type="paragraph" w:styleId="NormalWeb">
    <w:name w:val="Normal (Web)"/>
    <w:basedOn w:val="Normal"/>
    <w:uiPriority w:val="99"/>
    <w:unhideWhenUsed/>
    <w:rsid w:val="00BF57BE"/>
    <w:pPr>
      <w:spacing w:before="100" w:beforeAutospacing="1" w:after="100" w:afterAutospacing="1" w:line="240" w:lineRule="auto"/>
    </w:pPr>
    <w:rPr>
      <w:rFonts w:ascii="Times" w:eastAsiaTheme="minorEastAsia" w:hAnsi="Times" w:cs="Times New Roman"/>
      <w:sz w:val="20"/>
      <w:szCs w:val="20"/>
    </w:rPr>
  </w:style>
  <w:style w:type="character" w:customStyle="1" w:styleId="Heading3Char">
    <w:name w:val="Heading 3 Char"/>
    <w:basedOn w:val="DefaultParagraphFont"/>
    <w:link w:val="Heading3"/>
    <w:uiPriority w:val="9"/>
    <w:semiHidden/>
    <w:rsid w:val="009C3C04"/>
    <w:rPr>
      <w:rFonts w:eastAsiaTheme="majorEastAsia" w:cstheme="majorBidi"/>
      <w:color w:val="4F81BD" w:themeColor="accent1"/>
      <w:sz w:val="22"/>
      <w:szCs w:val="22"/>
    </w:rPr>
  </w:style>
  <w:style w:type="character" w:customStyle="1" w:styleId="Heading4Char">
    <w:name w:val="Heading 4 Char"/>
    <w:basedOn w:val="DefaultParagraphFont"/>
    <w:link w:val="Heading4"/>
    <w:uiPriority w:val="9"/>
    <w:semiHidden/>
    <w:rsid w:val="009C3C04"/>
    <w:rPr>
      <w:rFonts w:eastAsiaTheme="majorEastAsia" w:cstheme="majorBidi"/>
      <w:i/>
      <w:iCs/>
      <w:color w:val="4F81BD" w:themeColor="accent1"/>
      <w:sz w:val="22"/>
      <w:szCs w:val="22"/>
    </w:rPr>
  </w:style>
  <w:style w:type="paragraph" w:styleId="BodyText2">
    <w:name w:val="Body Text 2"/>
    <w:basedOn w:val="Normal"/>
    <w:link w:val="BodyText2Char"/>
    <w:uiPriority w:val="99"/>
    <w:unhideWhenUsed/>
    <w:rsid w:val="009C3C04"/>
    <w:pPr>
      <w:spacing w:after="120" w:line="480" w:lineRule="auto"/>
    </w:pPr>
  </w:style>
  <w:style w:type="character" w:customStyle="1" w:styleId="BodyText2Char">
    <w:name w:val="Body Text 2 Char"/>
    <w:basedOn w:val="DefaultParagraphFont"/>
    <w:link w:val="BodyText2"/>
    <w:uiPriority w:val="99"/>
    <w:rsid w:val="009C3C04"/>
    <w:rPr>
      <w:rFonts w:asciiTheme="minorHAnsi" w:eastAsiaTheme="minorHAnsi" w:hAnsiTheme="minorHAnsi"/>
      <w:b w:val="0"/>
      <w:bCs w:val="0"/>
      <w:sz w:val="22"/>
      <w:szCs w:val="22"/>
    </w:rPr>
  </w:style>
  <w:style w:type="paragraph" w:styleId="BodyText">
    <w:name w:val="Body Text"/>
    <w:basedOn w:val="Normal"/>
    <w:link w:val="BodyTextChar"/>
    <w:uiPriority w:val="99"/>
    <w:unhideWhenUsed/>
    <w:rsid w:val="009C3C04"/>
    <w:pPr>
      <w:spacing w:after="120"/>
    </w:pPr>
  </w:style>
  <w:style w:type="character" w:customStyle="1" w:styleId="BodyTextChar">
    <w:name w:val="Body Text Char"/>
    <w:basedOn w:val="DefaultParagraphFont"/>
    <w:link w:val="BodyText"/>
    <w:uiPriority w:val="99"/>
    <w:rsid w:val="009C3C04"/>
    <w:rPr>
      <w:rFonts w:asciiTheme="minorHAnsi" w:eastAsiaTheme="minorHAnsi" w:hAnsiTheme="minorHAnsi"/>
      <w:b w:val="0"/>
      <w:bCs w:val="0"/>
      <w:sz w:val="22"/>
      <w:szCs w:val="22"/>
    </w:rPr>
  </w:style>
  <w:style w:type="paragraph" w:styleId="BodyTextIndent3">
    <w:name w:val="Body Text Indent 3"/>
    <w:basedOn w:val="Normal"/>
    <w:link w:val="BodyTextIndent3Char"/>
    <w:uiPriority w:val="99"/>
    <w:semiHidden/>
    <w:unhideWhenUsed/>
    <w:rsid w:val="009C3C0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C3C04"/>
    <w:rPr>
      <w:rFonts w:asciiTheme="minorHAnsi" w:eastAsiaTheme="minorHAnsi" w:hAnsiTheme="minorHAnsi"/>
      <w:b w:val="0"/>
      <w:bCs w:val="0"/>
      <w:sz w:val="16"/>
      <w:szCs w:val="16"/>
    </w:rPr>
  </w:style>
  <w:style w:type="character" w:customStyle="1" w:styleId="Heading2Char">
    <w:name w:val="Heading 2 Char"/>
    <w:basedOn w:val="DefaultParagraphFont"/>
    <w:link w:val="Heading2"/>
    <w:uiPriority w:val="9"/>
    <w:semiHidden/>
    <w:rsid w:val="00A532A1"/>
    <w:rPr>
      <w:rFonts w:eastAsiaTheme="majorEastAsia" w:cstheme="majorBidi"/>
      <w:color w:val="4F81BD" w:themeColor="accent1"/>
      <w:sz w:val="26"/>
      <w:szCs w:val="26"/>
    </w:rPr>
  </w:style>
  <w:style w:type="character" w:styleId="Hyperlink">
    <w:name w:val="Hyperlink"/>
    <w:basedOn w:val="DefaultParagraphFont"/>
    <w:uiPriority w:val="99"/>
    <w:unhideWhenUsed/>
    <w:rsid w:val="00A45585"/>
    <w:rPr>
      <w:color w:val="0000FF" w:themeColor="hyperlink"/>
      <w:u w:val="single"/>
    </w:rPr>
  </w:style>
  <w:style w:type="character" w:styleId="FollowedHyperlink">
    <w:name w:val="FollowedHyperlink"/>
    <w:basedOn w:val="DefaultParagraphFont"/>
    <w:uiPriority w:val="99"/>
    <w:semiHidden/>
    <w:unhideWhenUsed/>
    <w:rsid w:val="00C73A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2660665">
      <w:bodyDiv w:val="1"/>
      <w:marLeft w:val="0"/>
      <w:marRight w:val="0"/>
      <w:marTop w:val="0"/>
      <w:marBottom w:val="0"/>
      <w:divBdr>
        <w:top w:val="none" w:sz="0" w:space="0" w:color="auto"/>
        <w:left w:val="none" w:sz="0" w:space="0" w:color="auto"/>
        <w:bottom w:val="none" w:sz="0" w:space="0" w:color="auto"/>
        <w:right w:val="none" w:sz="0" w:space="0" w:color="auto"/>
      </w:divBdr>
      <w:divsChild>
        <w:div w:id="2024621079">
          <w:marLeft w:val="0"/>
          <w:marRight w:val="0"/>
          <w:marTop w:val="0"/>
          <w:marBottom w:val="0"/>
          <w:divBdr>
            <w:top w:val="none" w:sz="0" w:space="0" w:color="auto"/>
            <w:left w:val="none" w:sz="0" w:space="0" w:color="auto"/>
            <w:bottom w:val="none" w:sz="0" w:space="0" w:color="auto"/>
            <w:right w:val="none" w:sz="0" w:space="0" w:color="auto"/>
          </w:divBdr>
          <w:divsChild>
            <w:div w:id="1068305886">
              <w:marLeft w:val="0"/>
              <w:marRight w:val="0"/>
              <w:marTop w:val="0"/>
              <w:marBottom w:val="0"/>
              <w:divBdr>
                <w:top w:val="none" w:sz="0" w:space="0" w:color="auto"/>
                <w:left w:val="none" w:sz="0" w:space="0" w:color="auto"/>
                <w:bottom w:val="none" w:sz="0" w:space="0" w:color="auto"/>
                <w:right w:val="none" w:sz="0" w:space="0" w:color="auto"/>
              </w:divBdr>
              <w:divsChild>
                <w:div w:id="1776823067">
                  <w:marLeft w:val="0"/>
                  <w:marRight w:val="0"/>
                  <w:marTop w:val="0"/>
                  <w:marBottom w:val="0"/>
                  <w:divBdr>
                    <w:top w:val="none" w:sz="0" w:space="0" w:color="auto"/>
                    <w:left w:val="none" w:sz="0" w:space="0" w:color="auto"/>
                    <w:bottom w:val="none" w:sz="0" w:space="0" w:color="auto"/>
                    <w:right w:val="none" w:sz="0" w:space="0" w:color="auto"/>
                  </w:divBdr>
                  <w:divsChild>
                    <w:div w:id="161698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j.t.burke@bham.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risp.russel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3C0BF-DF31-824D-AEA6-869AA7F54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1858</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CRISP</dc:creator>
  <cp:keywords/>
  <dc:description/>
  <cp:lastModifiedBy>Russell Crisp</cp:lastModifiedBy>
  <cp:revision>2</cp:revision>
  <cp:lastPrinted>2017-10-24T13:57:00Z</cp:lastPrinted>
  <dcterms:created xsi:type="dcterms:W3CDTF">2020-09-30T10:21:00Z</dcterms:created>
  <dcterms:modified xsi:type="dcterms:W3CDTF">2020-09-30T10:21:00Z</dcterms:modified>
</cp:coreProperties>
</file>